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AB" w:rsidRPr="00BB5F1B" w:rsidRDefault="007836AB" w:rsidP="007836AB">
      <w:pPr>
        <w:pStyle w:val="a5"/>
        <w:jc w:val="center"/>
        <w:rPr>
          <w:rFonts w:ascii="Times New Roman" w:hAnsi="Times New Roman" w:cs="Times New Roman"/>
          <w:sz w:val="28"/>
          <w:szCs w:val="28"/>
        </w:rPr>
      </w:pPr>
      <w:r w:rsidRPr="00BB5F1B">
        <w:rPr>
          <w:rStyle w:val="a3"/>
          <w:rFonts w:ascii="Times New Roman" w:hAnsi="Times New Roman" w:cs="Times New Roman"/>
          <w:bCs/>
          <w:color w:val="auto"/>
          <w:sz w:val="28"/>
          <w:szCs w:val="28"/>
        </w:rPr>
        <w:t>ОТЧЕТ</w:t>
      </w:r>
    </w:p>
    <w:p w:rsidR="007836AB" w:rsidRPr="00BB5F1B" w:rsidRDefault="007836AB" w:rsidP="007836AB">
      <w:pPr>
        <w:pStyle w:val="a5"/>
        <w:jc w:val="center"/>
        <w:rPr>
          <w:rStyle w:val="a3"/>
          <w:rFonts w:ascii="Times New Roman" w:hAnsi="Times New Roman" w:cs="Times New Roman"/>
          <w:bCs/>
          <w:color w:val="auto"/>
          <w:sz w:val="28"/>
          <w:szCs w:val="28"/>
        </w:rPr>
      </w:pPr>
      <w:r w:rsidRPr="00BB5F1B">
        <w:rPr>
          <w:rStyle w:val="a3"/>
          <w:rFonts w:ascii="Times New Roman" w:hAnsi="Times New Roman" w:cs="Times New Roman"/>
          <w:bCs/>
          <w:color w:val="auto"/>
          <w:sz w:val="28"/>
          <w:szCs w:val="28"/>
        </w:rPr>
        <w:t xml:space="preserve">о деятельности </w:t>
      </w:r>
      <w:proofErr w:type="spellStart"/>
      <w:r w:rsidR="00181313" w:rsidRPr="00BB5F1B">
        <w:rPr>
          <w:rStyle w:val="a3"/>
          <w:rFonts w:ascii="Times New Roman" w:hAnsi="Times New Roman" w:cs="Times New Roman"/>
          <w:bCs/>
          <w:color w:val="auto"/>
          <w:sz w:val="28"/>
          <w:szCs w:val="28"/>
        </w:rPr>
        <w:t>стажировочной</w:t>
      </w:r>
      <w:proofErr w:type="spellEnd"/>
      <w:r w:rsidRPr="00BB5F1B">
        <w:rPr>
          <w:rStyle w:val="a3"/>
          <w:rFonts w:ascii="Times New Roman" w:hAnsi="Times New Roman" w:cs="Times New Roman"/>
          <w:bCs/>
          <w:color w:val="auto"/>
          <w:sz w:val="28"/>
          <w:szCs w:val="28"/>
        </w:rPr>
        <w:t xml:space="preserve"> площадки</w:t>
      </w:r>
    </w:p>
    <w:p w:rsidR="007836AB" w:rsidRPr="00BB5F1B" w:rsidRDefault="007836AB" w:rsidP="007836AB">
      <w:pPr>
        <w:rPr>
          <w:sz w:val="28"/>
          <w:szCs w:val="28"/>
        </w:rPr>
      </w:pPr>
    </w:p>
    <w:p w:rsidR="00CB33ED" w:rsidRPr="00D143A0" w:rsidRDefault="00181313" w:rsidP="007836AB">
      <w:pPr>
        <w:pStyle w:val="a5"/>
        <w:jc w:val="center"/>
        <w:rPr>
          <w:rStyle w:val="a3"/>
          <w:rFonts w:ascii="Times New Roman" w:hAnsi="Times New Roman" w:cs="Times New Roman"/>
          <w:b w:val="0"/>
          <w:bCs/>
          <w:color w:val="auto"/>
          <w:sz w:val="28"/>
          <w:szCs w:val="28"/>
          <w:u w:val="single"/>
        </w:rPr>
      </w:pPr>
      <w:r w:rsidRPr="00D143A0">
        <w:rPr>
          <w:rStyle w:val="a3"/>
          <w:rFonts w:ascii="Times New Roman" w:hAnsi="Times New Roman" w:cs="Times New Roman"/>
          <w:b w:val="0"/>
          <w:bCs/>
          <w:color w:val="auto"/>
          <w:sz w:val="28"/>
          <w:szCs w:val="28"/>
          <w:u w:val="single"/>
        </w:rPr>
        <w:t>государствен</w:t>
      </w:r>
      <w:r w:rsidR="007836AB" w:rsidRPr="00D143A0">
        <w:rPr>
          <w:rStyle w:val="a3"/>
          <w:rFonts w:ascii="Times New Roman" w:hAnsi="Times New Roman" w:cs="Times New Roman"/>
          <w:b w:val="0"/>
          <w:bCs/>
          <w:color w:val="auto"/>
          <w:sz w:val="28"/>
          <w:szCs w:val="28"/>
          <w:u w:val="single"/>
        </w:rPr>
        <w:t xml:space="preserve">ное бюджетное общеобразовательное учреждение </w:t>
      </w:r>
    </w:p>
    <w:p w:rsidR="007836AB" w:rsidRPr="00D143A0" w:rsidRDefault="00181313" w:rsidP="007836AB">
      <w:pPr>
        <w:pStyle w:val="a5"/>
        <w:jc w:val="center"/>
        <w:rPr>
          <w:rFonts w:ascii="Times New Roman" w:hAnsi="Times New Roman" w:cs="Times New Roman"/>
          <w:b/>
          <w:sz w:val="28"/>
          <w:szCs w:val="28"/>
          <w:u w:val="single"/>
        </w:rPr>
      </w:pPr>
      <w:r w:rsidRPr="00D143A0">
        <w:rPr>
          <w:rStyle w:val="a3"/>
          <w:rFonts w:ascii="Times New Roman" w:hAnsi="Times New Roman" w:cs="Times New Roman"/>
          <w:b w:val="0"/>
          <w:bCs/>
          <w:color w:val="auto"/>
          <w:sz w:val="28"/>
          <w:szCs w:val="28"/>
          <w:u w:val="single"/>
        </w:rPr>
        <w:t>с</w:t>
      </w:r>
      <w:r w:rsidR="007836AB" w:rsidRPr="00D143A0">
        <w:rPr>
          <w:rStyle w:val="a3"/>
          <w:rFonts w:ascii="Times New Roman" w:hAnsi="Times New Roman" w:cs="Times New Roman"/>
          <w:b w:val="0"/>
          <w:bCs/>
          <w:color w:val="auto"/>
          <w:sz w:val="28"/>
          <w:szCs w:val="28"/>
          <w:u w:val="single"/>
        </w:rPr>
        <w:t xml:space="preserve">редняя общеобразовательная школа </w:t>
      </w:r>
      <w:r w:rsidRPr="00D143A0">
        <w:rPr>
          <w:rStyle w:val="a3"/>
          <w:rFonts w:ascii="Times New Roman" w:hAnsi="Times New Roman" w:cs="Times New Roman"/>
          <w:b w:val="0"/>
          <w:bCs/>
          <w:color w:val="auto"/>
          <w:sz w:val="28"/>
          <w:szCs w:val="28"/>
          <w:u w:val="single"/>
        </w:rPr>
        <w:t xml:space="preserve">имени полного кавалера ордена Славы Петра Васильевича Кравцова </w:t>
      </w:r>
      <w:proofErr w:type="spellStart"/>
      <w:r w:rsidRPr="00D143A0">
        <w:rPr>
          <w:rStyle w:val="a3"/>
          <w:rFonts w:ascii="Times New Roman" w:hAnsi="Times New Roman" w:cs="Times New Roman"/>
          <w:b w:val="0"/>
          <w:bCs/>
          <w:color w:val="auto"/>
          <w:sz w:val="28"/>
          <w:szCs w:val="28"/>
          <w:u w:val="single"/>
        </w:rPr>
        <w:t>с</w:t>
      </w:r>
      <w:proofErr w:type="gramStart"/>
      <w:r w:rsidRPr="00D143A0">
        <w:rPr>
          <w:rStyle w:val="a3"/>
          <w:rFonts w:ascii="Times New Roman" w:hAnsi="Times New Roman" w:cs="Times New Roman"/>
          <w:b w:val="0"/>
          <w:bCs/>
          <w:color w:val="auto"/>
          <w:sz w:val="28"/>
          <w:szCs w:val="28"/>
          <w:u w:val="single"/>
        </w:rPr>
        <w:t>.С</w:t>
      </w:r>
      <w:proofErr w:type="gramEnd"/>
      <w:r w:rsidRPr="00D143A0">
        <w:rPr>
          <w:rStyle w:val="a3"/>
          <w:rFonts w:ascii="Times New Roman" w:hAnsi="Times New Roman" w:cs="Times New Roman"/>
          <w:b w:val="0"/>
          <w:bCs/>
          <w:color w:val="auto"/>
          <w:sz w:val="28"/>
          <w:szCs w:val="28"/>
          <w:u w:val="single"/>
        </w:rPr>
        <w:t>таропохвистне</w:t>
      </w:r>
      <w:r w:rsidR="001F3E3F" w:rsidRPr="00D143A0">
        <w:rPr>
          <w:rStyle w:val="a3"/>
          <w:rFonts w:ascii="Times New Roman" w:hAnsi="Times New Roman" w:cs="Times New Roman"/>
          <w:b w:val="0"/>
          <w:bCs/>
          <w:color w:val="auto"/>
          <w:sz w:val="28"/>
          <w:szCs w:val="28"/>
          <w:u w:val="single"/>
        </w:rPr>
        <w:t>в</w:t>
      </w:r>
      <w:r w:rsidRPr="00D143A0">
        <w:rPr>
          <w:rStyle w:val="a3"/>
          <w:rFonts w:ascii="Times New Roman" w:hAnsi="Times New Roman" w:cs="Times New Roman"/>
          <w:b w:val="0"/>
          <w:bCs/>
          <w:color w:val="auto"/>
          <w:sz w:val="28"/>
          <w:szCs w:val="28"/>
          <w:u w:val="single"/>
        </w:rPr>
        <w:t>о</w:t>
      </w:r>
      <w:proofErr w:type="spellEnd"/>
      <w:r w:rsidRPr="00D143A0">
        <w:rPr>
          <w:rStyle w:val="a3"/>
          <w:rFonts w:ascii="Times New Roman" w:hAnsi="Times New Roman" w:cs="Times New Roman"/>
          <w:b w:val="0"/>
          <w:bCs/>
          <w:color w:val="auto"/>
          <w:sz w:val="28"/>
          <w:szCs w:val="28"/>
          <w:u w:val="single"/>
        </w:rPr>
        <w:t xml:space="preserve"> муниципальног</w:t>
      </w:r>
      <w:r w:rsidR="001F3E3F" w:rsidRPr="00D143A0">
        <w:rPr>
          <w:rStyle w:val="a3"/>
          <w:rFonts w:ascii="Times New Roman" w:hAnsi="Times New Roman" w:cs="Times New Roman"/>
          <w:b w:val="0"/>
          <w:bCs/>
          <w:color w:val="auto"/>
          <w:sz w:val="28"/>
          <w:szCs w:val="28"/>
          <w:u w:val="single"/>
        </w:rPr>
        <w:t>о</w:t>
      </w:r>
      <w:r w:rsidRPr="00D143A0">
        <w:rPr>
          <w:rStyle w:val="a3"/>
          <w:rFonts w:ascii="Times New Roman" w:hAnsi="Times New Roman" w:cs="Times New Roman"/>
          <w:b w:val="0"/>
          <w:bCs/>
          <w:color w:val="auto"/>
          <w:sz w:val="28"/>
          <w:szCs w:val="28"/>
          <w:u w:val="single"/>
        </w:rPr>
        <w:t xml:space="preserve"> района </w:t>
      </w:r>
      <w:proofErr w:type="spellStart"/>
      <w:r w:rsidRPr="00D143A0">
        <w:rPr>
          <w:rStyle w:val="a3"/>
          <w:rFonts w:ascii="Times New Roman" w:hAnsi="Times New Roman" w:cs="Times New Roman"/>
          <w:b w:val="0"/>
          <w:bCs/>
          <w:color w:val="auto"/>
          <w:sz w:val="28"/>
          <w:szCs w:val="28"/>
          <w:u w:val="single"/>
        </w:rPr>
        <w:t>Похвистневский</w:t>
      </w:r>
      <w:proofErr w:type="spellEnd"/>
      <w:r w:rsidRPr="00D143A0">
        <w:rPr>
          <w:rStyle w:val="a3"/>
          <w:rFonts w:ascii="Times New Roman" w:hAnsi="Times New Roman" w:cs="Times New Roman"/>
          <w:b w:val="0"/>
          <w:bCs/>
          <w:color w:val="auto"/>
          <w:sz w:val="28"/>
          <w:szCs w:val="28"/>
          <w:u w:val="single"/>
        </w:rPr>
        <w:t xml:space="preserve"> Самарской области</w:t>
      </w:r>
    </w:p>
    <w:p w:rsidR="007836AB" w:rsidRDefault="007836AB" w:rsidP="00181313">
      <w:pPr>
        <w:pStyle w:val="a5"/>
        <w:jc w:val="center"/>
        <w:rPr>
          <w:rStyle w:val="a3"/>
          <w:rFonts w:ascii="Times New Roman" w:hAnsi="Times New Roman" w:cs="Times New Roman"/>
          <w:b w:val="0"/>
          <w:bCs/>
          <w:color w:val="auto"/>
        </w:rPr>
      </w:pPr>
      <w:r w:rsidRPr="00BB5F1B">
        <w:rPr>
          <w:rStyle w:val="a3"/>
          <w:rFonts w:ascii="Times New Roman" w:hAnsi="Times New Roman" w:cs="Times New Roman"/>
          <w:b w:val="0"/>
          <w:bCs/>
          <w:color w:val="auto"/>
        </w:rPr>
        <w:t>(полное наименование организации, осуществляющей образовательную</w:t>
      </w:r>
      <w:r w:rsidRPr="00BB5F1B">
        <w:rPr>
          <w:rFonts w:ascii="Times New Roman" w:hAnsi="Times New Roman" w:cs="Times New Roman"/>
          <w:b/>
        </w:rPr>
        <w:t xml:space="preserve"> </w:t>
      </w:r>
      <w:r w:rsidRPr="00BB5F1B">
        <w:rPr>
          <w:rStyle w:val="a3"/>
          <w:rFonts w:ascii="Times New Roman" w:hAnsi="Times New Roman" w:cs="Times New Roman"/>
          <w:b w:val="0"/>
          <w:bCs/>
          <w:color w:val="auto"/>
        </w:rPr>
        <w:t>деятельность)</w:t>
      </w:r>
    </w:p>
    <w:p w:rsidR="00D143A0" w:rsidRPr="00D143A0" w:rsidRDefault="00D143A0" w:rsidP="00D143A0"/>
    <w:p w:rsidR="007836AB" w:rsidRPr="00AC2A1E" w:rsidRDefault="007836AB" w:rsidP="00181313">
      <w:pPr>
        <w:pStyle w:val="1"/>
        <w:spacing w:before="0" w:after="0"/>
        <w:ind w:firstLine="698"/>
        <w:contextualSpacing/>
        <w:rPr>
          <w:rStyle w:val="a3"/>
          <w:rFonts w:ascii="Times New Roman" w:hAnsi="Times New Roman"/>
          <w:b/>
          <w:bCs w:val="0"/>
          <w:color w:val="auto"/>
          <w:u w:val="single"/>
          <w:lang w:val="ru-RU"/>
        </w:rPr>
      </w:pPr>
      <w:r w:rsidRPr="00AC2A1E">
        <w:rPr>
          <w:rFonts w:ascii="Times New Roman" w:hAnsi="Times New Roman"/>
          <w:b w:val="0"/>
          <w:sz w:val="28"/>
          <w:szCs w:val="28"/>
          <w:u w:val="single"/>
          <w:lang w:val="ru-RU"/>
        </w:rPr>
        <w:t>«</w:t>
      </w:r>
      <w:r w:rsidR="00181313" w:rsidRPr="00AC2A1E">
        <w:rPr>
          <w:rFonts w:ascii="Times New Roman" w:hAnsi="Times New Roman"/>
          <w:b w:val="0"/>
          <w:sz w:val="28"/>
          <w:szCs w:val="28"/>
          <w:u w:val="single"/>
          <w:lang w:val="ru-RU"/>
        </w:rPr>
        <w:t xml:space="preserve">Построение и обеспечение </w:t>
      </w:r>
      <w:proofErr w:type="gramStart"/>
      <w:r w:rsidR="00181313" w:rsidRPr="00AC2A1E">
        <w:rPr>
          <w:rFonts w:ascii="Times New Roman" w:hAnsi="Times New Roman"/>
          <w:b w:val="0"/>
          <w:sz w:val="28"/>
          <w:szCs w:val="28"/>
          <w:u w:val="single"/>
          <w:lang w:val="ru-RU"/>
        </w:rPr>
        <w:t>функционирования внутренней системы оценки качества образования</w:t>
      </w:r>
      <w:proofErr w:type="gramEnd"/>
      <w:r w:rsidR="00181313" w:rsidRPr="00AC2A1E">
        <w:rPr>
          <w:rFonts w:ascii="Times New Roman" w:hAnsi="Times New Roman"/>
          <w:b w:val="0"/>
          <w:sz w:val="28"/>
          <w:szCs w:val="28"/>
          <w:u w:val="single"/>
          <w:lang w:val="ru-RU"/>
        </w:rPr>
        <w:t xml:space="preserve"> в образовательной организации»</w:t>
      </w:r>
    </w:p>
    <w:p w:rsidR="007836AB" w:rsidRPr="00BB5F1B" w:rsidRDefault="007836AB" w:rsidP="007836AB">
      <w:pPr>
        <w:pStyle w:val="a5"/>
        <w:jc w:val="center"/>
        <w:rPr>
          <w:rFonts w:ascii="Times New Roman" w:hAnsi="Times New Roman" w:cs="Times New Roman"/>
          <w:b/>
        </w:rPr>
      </w:pPr>
      <w:r w:rsidRPr="00BB5F1B">
        <w:rPr>
          <w:rStyle w:val="a3"/>
          <w:rFonts w:ascii="Times New Roman" w:hAnsi="Times New Roman" w:cs="Times New Roman"/>
          <w:b w:val="0"/>
          <w:bCs/>
          <w:color w:val="auto"/>
        </w:rPr>
        <w:t xml:space="preserve"> (наименование </w:t>
      </w:r>
      <w:r w:rsidR="00181313" w:rsidRPr="00BB5F1B">
        <w:rPr>
          <w:rStyle w:val="a3"/>
          <w:rFonts w:ascii="Times New Roman" w:hAnsi="Times New Roman" w:cs="Times New Roman"/>
          <w:b w:val="0"/>
          <w:bCs/>
          <w:color w:val="auto"/>
        </w:rPr>
        <w:t xml:space="preserve">темы </w:t>
      </w:r>
      <w:proofErr w:type="spellStart"/>
      <w:r w:rsidR="00181313" w:rsidRPr="00BB5F1B">
        <w:rPr>
          <w:rStyle w:val="a3"/>
          <w:rFonts w:ascii="Times New Roman" w:hAnsi="Times New Roman" w:cs="Times New Roman"/>
          <w:b w:val="0"/>
          <w:bCs/>
          <w:color w:val="auto"/>
        </w:rPr>
        <w:t>стажировочной</w:t>
      </w:r>
      <w:proofErr w:type="spellEnd"/>
      <w:r w:rsidR="00181313" w:rsidRPr="00BB5F1B">
        <w:rPr>
          <w:rStyle w:val="a3"/>
          <w:rFonts w:ascii="Times New Roman" w:hAnsi="Times New Roman" w:cs="Times New Roman"/>
          <w:b w:val="0"/>
          <w:bCs/>
          <w:color w:val="auto"/>
        </w:rPr>
        <w:t xml:space="preserve"> площадки</w:t>
      </w:r>
      <w:r w:rsidRPr="00BB5F1B">
        <w:rPr>
          <w:rStyle w:val="a3"/>
          <w:rFonts w:ascii="Times New Roman" w:hAnsi="Times New Roman" w:cs="Times New Roman"/>
          <w:b w:val="0"/>
          <w:bCs/>
          <w:color w:val="auto"/>
        </w:rPr>
        <w:t>)</w:t>
      </w:r>
    </w:p>
    <w:p w:rsidR="007836AB" w:rsidRPr="00BB5F1B" w:rsidRDefault="007836AB" w:rsidP="007836AB">
      <w:pPr>
        <w:rPr>
          <w:sz w:val="28"/>
          <w:szCs w:val="28"/>
        </w:rPr>
      </w:pPr>
    </w:p>
    <w:p w:rsidR="007836AB" w:rsidRPr="00BB5F1B" w:rsidRDefault="007836AB" w:rsidP="007836AB">
      <w:pPr>
        <w:pStyle w:val="a5"/>
        <w:jc w:val="center"/>
        <w:rPr>
          <w:rFonts w:ascii="Times New Roman" w:hAnsi="Times New Roman" w:cs="Times New Roman"/>
          <w:sz w:val="28"/>
          <w:szCs w:val="28"/>
        </w:rPr>
      </w:pPr>
      <w:r w:rsidRPr="00BB5F1B">
        <w:rPr>
          <w:rStyle w:val="a3"/>
          <w:rFonts w:ascii="Times New Roman" w:hAnsi="Times New Roman" w:cs="Times New Roman"/>
          <w:bCs/>
          <w:color w:val="auto"/>
          <w:sz w:val="28"/>
          <w:szCs w:val="28"/>
        </w:rPr>
        <w:t>1. Общая информация об образовательной организации</w:t>
      </w:r>
    </w:p>
    <w:p w:rsidR="007836AB" w:rsidRPr="00BB5F1B" w:rsidRDefault="007836AB" w:rsidP="007836AB">
      <w:pPr>
        <w:rPr>
          <w:sz w:val="28"/>
          <w:szCs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5812"/>
      </w:tblGrid>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Наименование образовательной организации (по уставу)</w:t>
            </w:r>
          </w:p>
        </w:tc>
        <w:tc>
          <w:tcPr>
            <w:tcW w:w="5812" w:type="dxa"/>
            <w:tcBorders>
              <w:top w:val="single" w:sz="4" w:space="0" w:color="auto"/>
              <w:left w:val="single" w:sz="4" w:space="0" w:color="auto"/>
              <w:bottom w:val="single" w:sz="4" w:space="0" w:color="auto"/>
            </w:tcBorders>
          </w:tcPr>
          <w:p w:rsidR="00181313" w:rsidRPr="00BB5F1B" w:rsidRDefault="00181313" w:rsidP="00181313">
            <w:pPr>
              <w:pStyle w:val="a5"/>
              <w:jc w:val="center"/>
              <w:rPr>
                <w:rStyle w:val="a3"/>
                <w:rFonts w:ascii="Times New Roman" w:hAnsi="Times New Roman" w:cs="Times New Roman"/>
                <w:b w:val="0"/>
                <w:bCs/>
                <w:color w:val="auto"/>
                <w:sz w:val="28"/>
                <w:szCs w:val="28"/>
              </w:rPr>
            </w:pPr>
            <w:r w:rsidRPr="00BB5F1B">
              <w:rPr>
                <w:rStyle w:val="a3"/>
                <w:rFonts w:ascii="Times New Roman" w:hAnsi="Times New Roman" w:cs="Times New Roman"/>
                <w:b w:val="0"/>
                <w:bCs/>
                <w:color w:val="auto"/>
                <w:sz w:val="28"/>
                <w:szCs w:val="28"/>
              </w:rPr>
              <w:t xml:space="preserve">государственное бюджетное общеобразовательное учреждение </w:t>
            </w:r>
          </w:p>
          <w:p w:rsidR="007836AB" w:rsidRPr="00BB5F1B" w:rsidRDefault="00181313" w:rsidP="00181313">
            <w:pPr>
              <w:pStyle w:val="a5"/>
              <w:jc w:val="center"/>
              <w:rPr>
                <w:rFonts w:ascii="Times New Roman" w:hAnsi="Times New Roman" w:cs="Times New Roman"/>
                <w:sz w:val="28"/>
                <w:szCs w:val="28"/>
              </w:rPr>
            </w:pPr>
            <w:r w:rsidRPr="00BB5F1B">
              <w:rPr>
                <w:rStyle w:val="a3"/>
                <w:rFonts w:ascii="Times New Roman" w:hAnsi="Times New Roman" w:cs="Times New Roman"/>
                <w:b w:val="0"/>
                <w:bCs/>
                <w:color w:val="auto"/>
                <w:sz w:val="28"/>
                <w:szCs w:val="28"/>
              </w:rPr>
              <w:t xml:space="preserve">средняя общеобразовательная школа </w:t>
            </w:r>
            <w:proofErr w:type="gramStart"/>
            <w:r w:rsidRPr="00BB5F1B">
              <w:rPr>
                <w:rStyle w:val="a3"/>
                <w:rFonts w:ascii="Times New Roman" w:hAnsi="Times New Roman" w:cs="Times New Roman"/>
                <w:b w:val="0"/>
                <w:bCs/>
                <w:color w:val="auto"/>
                <w:sz w:val="28"/>
                <w:szCs w:val="28"/>
              </w:rPr>
              <w:t>имени полного кавалера ордена Славы Петра Васильевича Кравцова</w:t>
            </w:r>
            <w:proofErr w:type="gramEnd"/>
            <w:r w:rsidRPr="00BB5F1B">
              <w:rPr>
                <w:rStyle w:val="a3"/>
                <w:rFonts w:ascii="Times New Roman" w:hAnsi="Times New Roman" w:cs="Times New Roman"/>
                <w:b w:val="0"/>
                <w:bCs/>
                <w:color w:val="auto"/>
                <w:sz w:val="28"/>
                <w:szCs w:val="28"/>
              </w:rPr>
              <w:t xml:space="preserve"> с.</w:t>
            </w:r>
            <w:r w:rsidR="00D143A0">
              <w:rPr>
                <w:rStyle w:val="a3"/>
                <w:rFonts w:ascii="Times New Roman" w:hAnsi="Times New Roman" w:cs="Times New Roman"/>
                <w:b w:val="0"/>
                <w:bCs/>
                <w:color w:val="auto"/>
                <w:sz w:val="28"/>
                <w:szCs w:val="28"/>
              </w:rPr>
              <w:t xml:space="preserve"> </w:t>
            </w:r>
            <w:proofErr w:type="spellStart"/>
            <w:r w:rsidRPr="00BB5F1B">
              <w:rPr>
                <w:rStyle w:val="a3"/>
                <w:rFonts w:ascii="Times New Roman" w:hAnsi="Times New Roman" w:cs="Times New Roman"/>
                <w:b w:val="0"/>
                <w:bCs/>
                <w:color w:val="auto"/>
                <w:sz w:val="28"/>
                <w:szCs w:val="28"/>
              </w:rPr>
              <w:t>Старопохвистне</w:t>
            </w:r>
            <w:r w:rsidR="001F3E3F">
              <w:rPr>
                <w:rStyle w:val="a3"/>
                <w:rFonts w:ascii="Times New Roman" w:hAnsi="Times New Roman" w:cs="Times New Roman"/>
                <w:b w:val="0"/>
                <w:bCs/>
                <w:color w:val="auto"/>
                <w:sz w:val="28"/>
                <w:szCs w:val="28"/>
              </w:rPr>
              <w:t>в</w:t>
            </w:r>
            <w:r w:rsidRPr="00BB5F1B">
              <w:rPr>
                <w:rStyle w:val="a3"/>
                <w:rFonts w:ascii="Times New Roman" w:hAnsi="Times New Roman" w:cs="Times New Roman"/>
                <w:b w:val="0"/>
                <w:bCs/>
                <w:color w:val="auto"/>
                <w:sz w:val="28"/>
                <w:szCs w:val="28"/>
              </w:rPr>
              <w:t>о</w:t>
            </w:r>
            <w:proofErr w:type="spellEnd"/>
            <w:r w:rsidRPr="00BB5F1B">
              <w:rPr>
                <w:rStyle w:val="a3"/>
                <w:rFonts w:ascii="Times New Roman" w:hAnsi="Times New Roman" w:cs="Times New Roman"/>
                <w:b w:val="0"/>
                <w:bCs/>
                <w:color w:val="auto"/>
                <w:sz w:val="28"/>
                <w:szCs w:val="28"/>
              </w:rPr>
              <w:t xml:space="preserve"> муниципальног</w:t>
            </w:r>
            <w:r w:rsidR="001F3E3F">
              <w:rPr>
                <w:rStyle w:val="a3"/>
                <w:rFonts w:ascii="Times New Roman" w:hAnsi="Times New Roman" w:cs="Times New Roman"/>
                <w:b w:val="0"/>
                <w:bCs/>
                <w:color w:val="auto"/>
                <w:sz w:val="28"/>
                <w:szCs w:val="28"/>
              </w:rPr>
              <w:t>о</w:t>
            </w:r>
            <w:r w:rsidRPr="00BB5F1B">
              <w:rPr>
                <w:rStyle w:val="a3"/>
                <w:rFonts w:ascii="Times New Roman" w:hAnsi="Times New Roman" w:cs="Times New Roman"/>
                <w:b w:val="0"/>
                <w:bCs/>
                <w:color w:val="auto"/>
                <w:sz w:val="28"/>
                <w:szCs w:val="28"/>
              </w:rPr>
              <w:t xml:space="preserve"> района </w:t>
            </w:r>
            <w:proofErr w:type="spellStart"/>
            <w:r w:rsidRPr="00BB5F1B">
              <w:rPr>
                <w:rStyle w:val="a3"/>
                <w:rFonts w:ascii="Times New Roman" w:hAnsi="Times New Roman" w:cs="Times New Roman"/>
                <w:b w:val="0"/>
                <w:bCs/>
                <w:color w:val="auto"/>
                <w:sz w:val="28"/>
                <w:szCs w:val="28"/>
              </w:rPr>
              <w:t>Похвистневский</w:t>
            </w:r>
            <w:proofErr w:type="spellEnd"/>
            <w:r w:rsidRPr="00BB5F1B">
              <w:rPr>
                <w:rStyle w:val="a3"/>
                <w:rFonts w:ascii="Times New Roman" w:hAnsi="Times New Roman" w:cs="Times New Roman"/>
                <w:b w:val="0"/>
                <w:bCs/>
                <w:color w:val="auto"/>
                <w:sz w:val="28"/>
                <w:szCs w:val="28"/>
              </w:rPr>
              <w:t xml:space="preserve"> Самарской области</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Фактический адрес образовательной организации</w:t>
            </w:r>
          </w:p>
        </w:tc>
        <w:tc>
          <w:tcPr>
            <w:tcW w:w="5812" w:type="dxa"/>
            <w:tcBorders>
              <w:top w:val="single" w:sz="4" w:space="0" w:color="auto"/>
              <w:left w:val="single" w:sz="4" w:space="0" w:color="auto"/>
              <w:bottom w:val="single" w:sz="4" w:space="0" w:color="auto"/>
            </w:tcBorders>
          </w:tcPr>
          <w:p w:rsidR="007836AB" w:rsidRPr="00BB5F1B" w:rsidRDefault="00181313" w:rsidP="00181313">
            <w:pPr>
              <w:pStyle w:val="a4"/>
              <w:jc w:val="center"/>
              <w:rPr>
                <w:sz w:val="28"/>
                <w:szCs w:val="28"/>
              </w:rPr>
            </w:pPr>
            <w:r w:rsidRPr="00BB5F1B">
              <w:rPr>
                <w:sz w:val="28"/>
                <w:szCs w:val="28"/>
              </w:rPr>
              <w:t>446390</w:t>
            </w:r>
            <w:r w:rsidR="007836AB" w:rsidRPr="00BB5F1B">
              <w:rPr>
                <w:sz w:val="28"/>
                <w:szCs w:val="28"/>
              </w:rPr>
              <w:t>, С</w:t>
            </w:r>
            <w:r w:rsidRPr="00BB5F1B">
              <w:rPr>
                <w:sz w:val="28"/>
                <w:szCs w:val="28"/>
              </w:rPr>
              <w:t>амарск</w:t>
            </w:r>
            <w:r w:rsidR="007836AB" w:rsidRPr="00BB5F1B">
              <w:rPr>
                <w:sz w:val="28"/>
                <w:szCs w:val="28"/>
              </w:rPr>
              <w:t xml:space="preserve">ая область, </w:t>
            </w:r>
            <w:proofErr w:type="spellStart"/>
            <w:r w:rsidRPr="00BB5F1B">
              <w:rPr>
                <w:sz w:val="28"/>
                <w:szCs w:val="28"/>
              </w:rPr>
              <w:t>Похвистневский</w:t>
            </w:r>
            <w:proofErr w:type="spellEnd"/>
            <w:r w:rsidRPr="00BB5F1B">
              <w:rPr>
                <w:sz w:val="28"/>
                <w:szCs w:val="28"/>
              </w:rPr>
              <w:t xml:space="preserve"> район</w:t>
            </w:r>
            <w:r w:rsidR="007836AB" w:rsidRPr="00BB5F1B">
              <w:rPr>
                <w:sz w:val="28"/>
                <w:szCs w:val="28"/>
              </w:rPr>
              <w:t>,</w:t>
            </w:r>
            <w:r w:rsidRPr="00BB5F1B">
              <w:rPr>
                <w:sz w:val="28"/>
                <w:szCs w:val="28"/>
              </w:rPr>
              <w:t xml:space="preserve"> с. </w:t>
            </w:r>
            <w:proofErr w:type="spellStart"/>
            <w:r w:rsidRPr="00BB5F1B">
              <w:rPr>
                <w:sz w:val="28"/>
                <w:szCs w:val="28"/>
              </w:rPr>
              <w:t>Старопохвистнево</w:t>
            </w:r>
            <w:proofErr w:type="spellEnd"/>
            <w:r w:rsidRPr="00BB5F1B">
              <w:rPr>
                <w:sz w:val="28"/>
                <w:szCs w:val="28"/>
              </w:rPr>
              <w:t>, ул. Советская, 65-а</w:t>
            </w:r>
          </w:p>
          <w:p w:rsidR="007836AB" w:rsidRPr="00BB5F1B" w:rsidRDefault="007836AB" w:rsidP="00181313">
            <w:pPr>
              <w:pStyle w:val="a4"/>
              <w:jc w:val="center"/>
              <w:rPr>
                <w:sz w:val="28"/>
                <w:szCs w:val="28"/>
              </w:rPr>
            </w:pP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Ф.И.О. руководителя образовательной организации</w:t>
            </w:r>
          </w:p>
        </w:tc>
        <w:tc>
          <w:tcPr>
            <w:tcW w:w="5812" w:type="dxa"/>
            <w:tcBorders>
              <w:top w:val="single" w:sz="4" w:space="0" w:color="auto"/>
              <w:left w:val="single" w:sz="4" w:space="0" w:color="auto"/>
              <w:bottom w:val="single" w:sz="4" w:space="0" w:color="auto"/>
            </w:tcBorders>
          </w:tcPr>
          <w:p w:rsidR="007836AB" w:rsidRPr="00BB5F1B" w:rsidRDefault="00181313" w:rsidP="00181313">
            <w:pPr>
              <w:pStyle w:val="a4"/>
              <w:jc w:val="center"/>
              <w:rPr>
                <w:sz w:val="28"/>
                <w:szCs w:val="28"/>
              </w:rPr>
            </w:pPr>
            <w:proofErr w:type="spellStart"/>
            <w:r w:rsidRPr="00BB5F1B">
              <w:rPr>
                <w:sz w:val="28"/>
                <w:szCs w:val="28"/>
              </w:rPr>
              <w:t>Потешкина</w:t>
            </w:r>
            <w:proofErr w:type="spellEnd"/>
            <w:r w:rsidRPr="00BB5F1B">
              <w:rPr>
                <w:sz w:val="28"/>
                <w:szCs w:val="28"/>
              </w:rPr>
              <w:t xml:space="preserve"> Галина Владимировна</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181313">
            <w:pPr>
              <w:pStyle w:val="a6"/>
              <w:rPr>
                <w:sz w:val="28"/>
                <w:szCs w:val="28"/>
              </w:rPr>
            </w:pPr>
            <w:r w:rsidRPr="00BB5F1B">
              <w:rPr>
                <w:sz w:val="28"/>
                <w:szCs w:val="28"/>
              </w:rPr>
              <w:t xml:space="preserve">Ф.И.О. руководителя </w:t>
            </w:r>
            <w:proofErr w:type="spellStart"/>
            <w:r w:rsidR="00181313" w:rsidRPr="00BB5F1B">
              <w:rPr>
                <w:sz w:val="28"/>
                <w:szCs w:val="28"/>
              </w:rPr>
              <w:t>стажировочной</w:t>
            </w:r>
            <w:proofErr w:type="spellEnd"/>
            <w:r w:rsidR="00181313" w:rsidRPr="00BB5F1B">
              <w:rPr>
                <w:sz w:val="28"/>
                <w:szCs w:val="28"/>
              </w:rPr>
              <w:t xml:space="preserve"> площадки</w:t>
            </w:r>
          </w:p>
        </w:tc>
        <w:tc>
          <w:tcPr>
            <w:tcW w:w="5812" w:type="dxa"/>
            <w:tcBorders>
              <w:top w:val="single" w:sz="4" w:space="0" w:color="auto"/>
              <w:left w:val="single" w:sz="4" w:space="0" w:color="auto"/>
              <w:bottom w:val="single" w:sz="4" w:space="0" w:color="auto"/>
            </w:tcBorders>
          </w:tcPr>
          <w:p w:rsidR="007836AB" w:rsidRPr="00BB5F1B" w:rsidRDefault="00181313" w:rsidP="00181313">
            <w:pPr>
              <w:pStyle w:val="a4"/>
              <w:jc w:val="center"/>
              <w:rPr>
                <w:sz w:val="28"/>
                <w:szCs w:val="28"/>
                <w:highlight w:val="yellow"/>
              </w:rPr>
            </w:pPr>
            <w:proofErr w:type="spellStart"/>
            <w:r w:rsidRPr="00BB5F1B">
              <w:rPr>
                <w:sz w:val="28"/>
                <w:szCs w:val="28"/>
              </w:rPr>
              <w:t>Шияпова</w:t>
            </w:r>
            <w:proofErr w:type="spellEnd"/>
            <w:r w:rsidRPr="00BB5F1B">
              <w:rPr>
                <w:sz w:val="28"/>
                <w:szCs w:val="28"/>
              </w:rPr>
              <w:t xml:space="preserve"> Елена Александровна</w:t>
            </w:r>
            <w:r w:rsidR="007836AB" w:rsidRPr="00BB5F1B">
              <w:rPr>
                <w:sz w:val="28"/>
                <w:szCs w:val="28"/>
              </w:rPr>
              <w:t xml:space="preserve">, </w:t>
            </w:r>
            <w:r w:rsidRPr="00BB5F1B">
              <w:rPr>
                <w:sz w:val="28"/>
                <w:szCs w:val="28"/>
              </w:rPr>
              <w:t xml:space="preserve">                       кандидат</w:t>
            </w:r>
            <w:r w:rsidR="007836AB" w:rsidRPr="00BB5F1B">
              <w:rPr>
                <w:sz w:val="28"/>
                <w:szCs w:val="28"/>
              </w:rPr>
              <w:t xml:space="preserve"> педагогических наук, </w:t>
            </w:r>
            <w:r w:rsidRPr="00BB5F1B">
              <w:rPr>
                <w:sz w:val="28"/>
                <w:szCs w:val="28"/>
              </w:rPr>
              <w:t xml:space="preserve">                           учитель русского языка и литературы</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Контактный телефон</w:t>
            </w:r>
          </w:p>
        </w:tc>
        <w:tc>
          <w:tcPr>
            <w:tcW w:w="5812" w:type="dxa"/>
            <w:tcBorders>
              <w:top w:val="single" w:sz="4" w:space="0" w:color="auto"/>
              <w:left w:val="single" w:sz="4" w:space="0" w:color="auto"/>
              <w:bottom w:val="single" w:sz="4" w:space="0" w:color="auto"/>
            </w:tcBorders>
          </w:tcPr>
          <w:p w:rsidR="007836AB" w:rsidRPr="00BB5F1B" w:rsidRDefault="00181313" w:rsidP="00181313">
            <w:pPr>
              <w:pStyle w:val="a4"/>
              <w:jc w:val="center"/>
              <w:rPr>
                <w:sz w:val="28"/>
                <w:szCs w:val="28"/>
              </w:rPr>
            </w:pPr>
            <w:r w:rsidRPr="00BB5F1B">
              <w:rPr>
                <w:sz w:val="28"/>
                <w:szCs w:val="28"/>
              </w:rPr>
              <w:t>89171650577</w:t>
            </w:r>
            <w:r w:rsidR="00CB33ED" w:rsidRPr="00BB5F1B">
              <w:rPr>
                <w:sz w:val="28"/>
                <w:szCs w:val="28"/>
              </w:rPr>
              <w:t>,</w:t>
            </w:r>
            <w:r w:rsidRPr="00BB5F1B">
              <w:rPr>
                <w:sz w:val="28"/>
                <w:szCs w:val="28"/>
              </w:rPr>
              <w:t xml:space="preserve">  8</w:t>
            </w:r>
            <w:r w:rsidR="00CB33ED" w:rsidRPr="00BB5F1B">
              <w:rPr>
                <w:sz w:val="28"/>
                <w:szCs w:val="28"/>
              </w:rPr>
              <w:t>792</w:t>
            </w:r>
            <w:r w:rsidRPr="00BB5F1B">
              <w:rPr>
                <w:sz w:val="28"/>
                <w:szCs w:val="28"/>
              </w:rPr>
              <w:t>77035888</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Телефон/факс образовательной организации</w:t>
            </w:r>
          </w:p>
        </w:tc>
        <w:tc>
          <w:tcPr>
            <w:tcW w:w="5812" w:type="dxa"/>
            <w:tcBorders>
              <w:top w:val="single" w:sz="4" w:space="0" w:color="auto"/>
              <w:left w:val="single" w:sz="4" w:space="0" w:color="auto"/>
              <w:bottom w:val="single" w:sz="4" w:space="0" w:color="auto"/>
            </w:tcBorders>
          </w:tcPr>
          <w:p w:rsidR="007836AB" w:rsidRPr="00BB5F1B" w:rsidRDefault="00181313" w:rsidP="00181313">
            <w:pPr>
              <w:pStyle w:val="a4"/>
              <w:jc w:val="center"/>
              <w:rPr>
                <w:sz w:val="28"/>
                <w:szCs w:val="28"/>
              </w:rPr>
            </w:pPr>
            <w:r w:rsidRPr="00BB5F1B">
              <w:rPr>
                <w:sz w:val="28"/>
                <w:szCs w:val="28"/>
              </w:rPr>
              <w:t>8(84656) 5-65-38</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Сайт образовательной организации в информационно-телекоммуникационной сети «Интернет»</w:t>
            </w:r>
          </w:p>
        </w:tc>
        <w:tc>
          <w:tcPr>
            <w:tcW w:w="5812" w:type="dxa"/>
            <w:tcBorders>
              <w:top w:val="single" w:sz="4" w:space="0" w:color="auto"/>
              <w:left w:val="single" w:sz="4" w:space="0" w:color="auto"/>
              <w:bottom w:val="single" w:sz="4" w:space="0" w:color="auto"/>
            </w:tcBorders>
          </w:tcPr>
          <w:p w:rsidR="007836AB" w:rsidRPr="00BB5F1B" w:rsidRDefault="00AB0CA5" w:rsidP="00181313">
            <w:pPr>
              <w:jc w:val="center"/>
              <w:rPr>
                <w:sz w:val="28"/>
                <w:szCs w:val="28"/>
              </w:rPr>
            </w:pPr>
            <w:hyperlink r:id="rId9" w:history="1">
              <w:r w:rsidR="00181313" w:rsidRPr="00BB5F1B">
                <w:rPr>
                  <w:rStyle w:val="a7"/>
                  <w:sz w:val="28"/>
                  <w:szCs w:val="28"/>
                </w:rPr>
                <w:t>http://stpohv.minobr63.ru/</w:t>
              </w:r>
            </w:hyperlink>
            <w:r w:rsidR="00181313" w:rsidRPr="00BB5F1B">
              <w:rPr>
                <w:sz w:val="28"/>
                <w:szCs w:val="28"/>
              </w:rPr>
              <w:t xml:space="preserve"> </w:t>
            </w:r>
          </w:p>
        </w:tc>
      </w:tr>
      <w:tr w:rsidR="007836AB" w:rsidRPr="00BB5F1B" w:rsidTr="00CB33ED">
        <w:tc>
          <w:tcPr>
            <w:tcW w:w="4219" w:type="dxa"/>
            <w:tcBorders>
              <w:top w:val="single" w:sz="4" w:space="0" w:color="auto"/>
              <w:bottom w:val="single" w:sz="4" w:space="0" w:color="auto"/>
              <w:right w:val="single" w:sz="4" w:space="0" w:color="auto"/>
            </w:tcBorders>
          </w:tcPr>
          <w:p w:rsidR="007836AB" w:rsidRPr="00BB5F1B" w:rsidRDefault="007836AB" w:rsidP="00834CA6">
            <w:pPr>
              <w:pStyle w:val="a6"/>
              <w:rPr>
                <w:sz w:val="28"/>
                <w:szCs w:val="28"/>
              </w:rPr>
            </w:pPr>
            <w:r w:rsidRPr="00BB5F1B">
              <w:rPr>
                <w:sz w:val="28"/>
                <w:szCs w:val="28"/>
              </w:rPr>
              <w:t>Электронный адрес образовательной организации</w:t>
            </w:r>
          </w:p>
        </w:tc>
        <w:tc>
          <w:tcPr>
            <w:tcW w:w="5812" w:type="dxa"/>
            <w:tcBorders>
              <w:top w:val="single" w:sz="4" w:space="0" w:color="auto"/>
              <w:left w:val="single" w:sz="4" w:space="0" w:color="auto"/>
              <w:bottom w:val="single" w:sz="4" w:space="0" w:color="auto"/>
            </w:tcBorders>
          </w:tcPr>
          <w:p w:rsidR="007836AB" w:rsidRPr="00BB5F1B" w:rsidRDefault="00AB0CA5" w:rsidP="00181313">
            <w:pPr>
              <w:pStyle w:val="a4"/>
              <w:contextualSpacing/>
              <w:jc w:val="center"/>
              <w:rPr>
                <w:sz w:val="28"/>
                <w:szCs w:val="28"/>
              </w:rPr>
            </w:pPr>
            <w:hyperlink r:id="rId10" w:history="1">
              <w:r w:rsidR="00181313" w:rsidRPr="00BB5F1B">
                <w:rPr>
                  <w:rStyle w:val="a7"/>
                  <w:sz w:val="28"/>
                  <w:szCs w:val="28"/>
                  <w:shd w:val="clear" w:color="auto" w:fill="FFFFFF"/>
                </w:rPr>
                <w:t>so_svu_s_pohv_sch@samara.edu.ru</w:t>
              </w:r>
            </w:hyperlink>
          </w:p>
        </w:tc>
      </w:tr>
    </w:tbl>
    <w:p w:rsidR="007836AB" w:rsidRPr="00BB5F1B" w:rsidRDefault="007836AB" w:rsidP="007836AB">
      <w:pPr>
        <w:rPr>
          <w:sz w:val="28"/>
          <w:szCs w:val="28"/>
        </w:rPr>
      </w:pPr>
    </w:p>
    <w:p w:rsidR="008A017C" w:rsidRPr="00BB5F1B" w:rsidRDefault="00750920" w:rsidP="00750920">
      <w:pPr>
        <w:tabs>
          <w:tab w:val="left" w:pos="6647"/>
        </w:tabs>
        <w:rPr>
          <w:b/>
          <w:sz w:val="28"/>
          <w:szCs w:val="28"/>
        </w:rPr>
      </w:pPr>
      <w:r w:rsidRPr="00BB5F1B">
        <w:rPr>
          <w:b/>
          <w:sz w:val="28"/>
          <w:szCs w:val="28"/>
        </w:rPr>
        <w:tab/>
      </w:r>
    </w:p>
    <w:p w:rsidR="008A017C" w:rsidRPr="00BB5F1B" w:rsidRDefault="008A017C" w:rsidP="007836AB">
      <w:pPr>
        <w:rPr>
          <w:b/>
          <w:sz w:val="28"/>
          <w:szCs w:val="28"/>
        </w:rPr>
        <w:sectPr w:rsidR="008A017C" w:rsidRPr="00BB5F1B" w:rsidSect="00181313">
          <w:pgSz w:w="11906" w:h="16838"/>
          <w:pgMar w:top="851" w:right="851" w:bottom="851" w:left="1418" w:header="709" w:footer="709" w:gutter="0"/>
          <w:cols w:space="708"/>
          <w:docGrid w:linePitch="360"/>
        </w:sectPr>
      </w:pPr>
    </w:p>
    <w:p w:rsidR="008A017C" w:rsidRPr="00BB5F1B" w:rsidRDefault="008A017C" w:rsidP="008A017C">
      <w:pPr>
        <w:pStyle w:val="a5"/>
        <w:rPr>
          <w:rStyle w:val="a3"/>
          <w:rFonts w:ascii="Times New Roman" w:hAnsi="Times New Roman" w:cs="Times New Roman"/>
          <w:bCs/>
          <w:color w:val="auto"/>
        </w:rPr>
      </w:pPr>
      <w:r w:rsidRPr="00BB5F1B">
        <w:rPr>
          <w:rStyle w:val="a3"/>
          <w:rFonts w:ascii="Times New Roman" w:hAnsi="Times New Roman" w:cs="Times New Roman"/>
          <w:color w:val="auto"/>
        </w:rPr>
        <w:lastRenderedPageBreak/>
        <w:t xml:space="preserve">2. Выполнение календарного плана </w:t>
      </w:r>
      <w:r w:rsidR="00FD4E97" w:rsidRPr="00BB5F1B">
        <w:rPr>
          <w:rStyle w:val="a3"/>
          <w:rFonts w:ascii="Times New Roman" w:hAnsi="Times New Roman" w:cs="Times New Roman"/>
          <w:color w:val="auto"/>
        </w:rPr>
        <w:t xml:space="preserve">работы </w:t>
      </w:r>
      <w:proofErr w:type="spellStart"/>
      <w:r w:rsidR="00FD4E97" w:rsidRPr="00BB5F1B">
        <w:rPr>
          <w:rStyle w:val="a3"/>
          <w:rFonts w:ascii="Times New Roman" w:hAnsi="Times New Roman" w:cs="Times New Roman"/>
          <w:color w:val="auto"/>
        </w:rPr>
        <w:t>стажировочной</w:t>
      </w:r>
      <w:proofErr w:type="spellEnd"/>
      <w:r w:rsidR="00FD4E97" w:rsidRPr="00BB5F1B">
        <w:rPr>
          <w:rStyle w:val="a3"/>
          <w:rFonts w:ascii="Times New Roman" w:hAnsi="Times New Roman" w:cs="Times New Roman"/>
          <w:color w:val="auto"/>
        </w:rPr>
        <w:t xml:space="preserve"> пло</w:t>
      </w:r>
      <w:r w:rsidR="00D143A0">
        <w:rPr>
          <w:rStyle w:val="a3"/>
          <w:rFonts w:ascii="Times New Roman" w:hAnsi="Times New Roman" w:cs="Times New Roman"/>
          <w:color w:val="auto"/>
        </w:rPr>
        <w:t>щ</w:t>
      </w:r>
      <w:r w:rsidR="00FD4E97" w:rsidRPr="00BB5F1B">
        <w:rPr>
          <w:rStyle w:val="a3"/>
          <w:rFonts w:ascii="Times New Roman" w:hAnsi="Times New Roman" w:cs="Times New Roman"/>
          <w:color w:val="auto"/>
        </w:rPr>
        <w:t>адки</w:t>
      </w:r>
    </w:p>
    <w:tbl>
      <w:tblPr>
        <w:tblStyle w:val="a8"/>
        <w:tblW w:w="15593" w:type="dxa"/>
        <w:tblInd w:w="-601" w:type="dxa"/>
        <w:tblLayout w:type="fixed"/>
        <w:tblLook w:val="04A0" w:firstRow="1" w:lastRow="0" w:firstColumn="1" w:lastColumn="0" w:noHBand="0" w:noVBand="1"/>
      </w:tblPr>
      <w:tblGrid>
        <w:gridCol w:w="561"/>
        <w:gridCol w:w="6"/>
        <w:gridCol w:w="3522"/>
        <w:gridCol w:w="22"/>
        <w:gridCol w:w="1236"/>
        <w:gridCol w:w="12"/>
        <w:gridCol w:w="1256"/>
        <w:gridCol w:w="15"/>
        <w:gridCol w:w="1552"/>
        <w:gridCol w:w="40"/>
        <w:gridCol w:w="1096"/>
        <w:gridCol w:w="38"/>
        <w:gridCol w:w="6237"/>
      </w:tblGrid>
      <w:tr w:rsidR="008A017C" w:rsidRPr="00BB5F1B" w:rsidTr="00BA40E4">
        <w:trPr>
          <w:cantSplit/>
          <w:trHeight w:val="2832"/>
        </w:trPr>
        <w:tc>
          <w:tcPr>
            <w:tcW w:w="561" w:type="dxa"/>
            <w:vAlign w:val="center"/>
          </w:tcPr>
          <w:p w:rsidR="008A017C" w:rsidRPr="00BB5F1B" w:rsidRDefault="008A017C" w:rsidP="00834CA6">
            <w:pPr>
              <w:contextualSpacing/>
              <w:jc w:val="center"/>
            </w:pPr>
            <w:r w:rsidRPr="00BB5F1B">
              <w:t xml:space="preserve">№ </w:t>
            </w:r>
            <w:proofErr w:type="gramStart"/>
            <w:r w:rsidRPr="00BB5F1B">
              <w:t>п</w:t>
            </w:r>
            <w:proofErr w:type="gramEnd"/>
            <w:r w:rsidRPr="00BB5F1B">
              <w:t>/п</w:t>
            </w:r>
          </w:p>
        </w:tc>
        <w:tc>
          <w:tcPr>
            <w:tcW w:w="3528" w:type="dxa"/>
            <w:gridSpan w:val="2"/>
            <w:vAlign w:val="center"/>
          </w:tcPr>
          <w:p w:rsidR="008A017C" w:rsidRPr="00BB5F1B" w:rsidRDefault="008A017C" w:rsidP="00834CA6">
            <w:pPr>
              <w:contextualSpacing/>
              <w:jc w:val="center"/>
            </w:pPr>
            <w:r w:rsidRPr="00BB5F1B">
              <w:t>Наименование мероприятия</w:t>
            </w:r>
          </w:p>
        </w:tc>
        <w:tc>
          <w:tcPr>
            <w:tcW w:w="1270" w:type="dxa"/>
            <w:gridSpan w:val="3"/>
            <w:textDirection w:val="btLr"/>
          </w:tcPr>
          <w:p w:rsidR="008A017C" w:rsidRPr="00BB5F1B" w:rsidRDefault="008A017C" w:rsidP="00834CA6">
            <w:pPr>
              <w:ind w:left="113" w:right="113"/>
              <w:contextualSpacing/>
            </w:pPr>
            <w:r w:rsidRPr="00BB5F1B">
              <w:t>Плановый срок исполнения</w:t>
            </w:r>
          </w:p>
        </w:tc>
        <w:tc>
          <w:tcPr>
            <w:tcW w:w="1271" w:type="dxa"/>
            <w:gridSpan w:val="2"/>
            <w:textDirection w:val="btLr"/>
          </w:tcPr>
          <w:p w:rsidR="008A017C" w:rsidRPr="00BB5F1B" w:rsidRDefault="008A017C" w:rsidP="00834CA6">
            <w:pPr>
              <w:ind w:left="113" w:right="113"/>
              <w:contextualSpacing/>
            </w:pPr>
            <w:r w:rsidRPr="00BB5F1B">
              <w:t>Фактический срок исполнения</w:t>
            </w:r>
          </w:p>
        </w:tc>
        <w:tc>
          <w:tcPr>
            <w:tcW w:w="1552" w:type="dxa"/>
            <w:textDirection w:val="btLr"/>
          </w:tcPr>
          <w:p w:rsidR="008A017C" w:rsidRPr="00BB5F1B" w:rsidRDefault="008A017C" w:rsidP="00834CA6">
            <w:pPr>
              <w:ind w:left="113" w:right="113"/>
              <w:contextualSpacing/>
            </w:pPr>
            <w:r w:rsidRPr="00BB5F1B">
              <w:t>Сведения об исполнении мероприятия</w:t>
            </w:r>
          </w:p>
        </w:tc>
        <w:tc>
          <w:tcPr>
            <w:tcW w:w="1136" w:type="dxa"/>
            <w:gridSpan w:val="2"/>
            <w:textDirection w:val="btLr"/>
            <w:vAlign w:val="center"/>
          </w:tcPr>
          <w:p w:rsidR="008A017C" w:rsidRPr="00BB5F1B" w:rsidRDefault="008A017C" w:rsidP="00834CA6">
            <w:pPr>
              <w:ind w:left="113" w:right="113"/>
              <w:contextualSpacing/>
              <w:jc w:val="center"/>
            </w:pPr>
            <w:r w:rsidRPr="00BB5F1B">
              <w:t>Причины несоблюдения планового срока и меры по исполнению мероприятия</w:t>
            </w:r>
          </w:p>
        </w:tc>
        <w:tc>
          <w:tcPr>
            <w:tcW w:w="6275" w:type="dxa"/>
            <w:gridSpan w:val="2"/>
            <w:vAlign w:val="center"/>
          </w:tcPr>
          <w:p w:rsidR="008A017C" w:rsidRPr="00BB5F1B" w:rsidRDefault="008A017C" w:rsidP="00834CA6">
            <w:pPr>
              <w:contextualSpacing/>
              <w:jc w:val="center"/>
            </w:pPr>
            <w:r w:rsidRPr="00BB5F1B">
              <w:t>Примечания</w:t>
            </w:r>
          </w:p>
        </w:tc>
      </w:tr>
      <w:tr w:rsidR="008A017C" w:rsidRPr="00BB5F1B" w:rsidTr="00BA40E4">
        <w:trPr>
          <w:trHeight w:val="270"/>
        </w:trPr>
        <w:tc>
          <w:tcPr>
            <w:tcW w:w="15593" w:type="dxa"/>
            <w:gridSpan w:val="13"/>
          </w:tcPr>
          <w:p w:rsidR="008A017C" w:rsidRPr="00BB5F1B" w:rsidRDefault="008E44AC" w:rsidP="00123B14">
            <w:pPr>
              <w:pStyle w:val="a4"/>
              <w:numPr>
                <w:ilvl w:val="0"/>
                <w:numId w:val="2"/>
              </w:numPr>
              <w:contextualSpacing/>
              <w:jc w:val="center"/>
              <w:rPr>
                <w:bCs/>
              </w:rPr>
            </w:pPr>
            <w:r w:rsidRPr="00BB5F1B">
              <w:rPr>
                <w:b/>
                <w:bCs/>
              </w:rPr>
              <w:t xml:space="preserve">Установочно-мотивационный </w:t>
            </w:r>
            <w:r w:rsidR="00FD4E97" w:rsidRPr="00BB5F1B">
              <w:rPr>
                <w:b/>
                <w:bCs/>
              </w:rPr>
              <w:t xml:space="preserve">этап </w:t>
            </w:r>
            <w:r w:rsidRPr="00BB5F1B">
              <w:rPr>
                <w:b/>
                <w:bCs/>
              </w:rPr>
              <w:t>(целеполагание)</w:t>
            </w:r>
            <w:r w:rsidR="00FD4E97" w:rsidRPr="00BB5F1B">
              <w:rPr>
                <w:b/>
                <w:bCs/>
              </w:rPr>
              <w:t xml:space="preserve"> – 1 полугодие 2023 </w:t>
            </w:r>
            <w:r w:rsidR="000900E3" w:rsidRPr="00BB5F1B">
              <w:rPr>
                <w:b/>
                <w:bCs/>
              </w:rPr>
              <w:t xml:space="preserve">– 20024 учебного </w:t>
            </w:r>
            <w:r w:rsidR="00FD4E97" w:rsidRPr="00BB5F1B">
              <w:rPr>
                <w:b/>
                <w:bCs/>
              </w:rPr>
              <w:t>года</w:t>
            </w:r>
          </w:p>
        </w:tc>
      </w:tr>
      <w:tr w:rsidR="00272A9A" w:rsidRPr="00BB5F1B" w:rsidTr="00BA40E4">
        <w:trPr>
          <w:trHeight w:val="841"/>
        </w:trPr>
        <w:tc>
          <w:tcPr>
            <w:tcW w:w="561" w:type="dxa"/>
          </w:tcPr>
          <w:p w:rsidR="00272A9A" w:rsidRPr="00BB5F1B" w:rsidRDefault="00FD4E97" w:rsidP="00834CA6">
            <w:pPr>
              <w:pStyle w:val="a4"/>
              <w:contextualSpacing/>
            </w:pPr>
            <w:r w:rsidRPr="00BB5F1B">
              <w:t>1</w:t>
            </w:r>
            <w:r w:rsidR="00272A9A" w:rsidRPr="00BB5F1B">
              <w:t>.</w:t>
            </w:r>
          </w:p>
        </w:tc>
        <w:tc>
          <w:tcPr>
            <w:tcW w:w="3528" w:type="dxa"/>
            <w:gridSpan w:val="2"/>
          </w:tcPr>
          <w:p w:rsidR="00272A9A" w:rsidRPr="00BB5F1B" w:rsidRDefault="00272A9A" w:rsidP="009354CD">
            <w:pPr>
              <w:contextualSpacing/>
              <w:rPr>
                <w:bCs/>
              </w:rPr>
            </w:pPr>
            <w:r w:rsidRPr="00BB5F1B">
              <w:rPr>
                <w:bCs/>
              </w:rPr>
              <w:t>Создание творческих лабораторий педагогов по разработке нормативно-правового обеспечения ВСОКО.</w:t>
            </w:r>
          </w:p>
          <w:p w:rsidR="00272A9A" w:rsidRPr="00BB5F1B" w:rsidRDefault="00272A9A" w:rsidP="00272A9A">
            <w:pPr>
              <w:contextualSpacing/>
              <w:rPr>
                <w:bCs/>
              </w:rPr>
            </w:pPr>
            <w:r w:rsidRPr="00BB5F1B">
              <w:rPr>
                <w:bCs/>
              </w:rPr>
              <w:t>Создание инструментария для проведения исследования</w:t>
            </w:r>
            <w:r w:rsidR="000E2755" w:rsidRPr="00BB5F1B">
              <w:rPr>
                <w:bCs/>
              </w:rPr>
              <w:t>:</w:t>
            </w:r>
          </w:p>
          <w:p w:rsidR="000E2755" w:rsidRPr="00BB5F1B" w:rsidRDefault="000E2755" w:rsidP="00272A9A">
            <w:pPr>
              <w:contextualSpacing/>
              <w:rPr>
                <w:bCs/>
              </w:rPr>
            </w:pPr>
            <w:r w:rsidRPr="00BB5F1B">
              <w:rPr>
                <w:bCs/>
              </w:rPr>
              <w:t>- план развития внутришкольной системы оценки качества образования;</w:t>
            </w:r>
          </w:p>
          <w:p w:rsidR="000E2755" w:rsidRPr="00BB5F1B" w:rsidRDefault="000E2755" w:rsidP="00272A9A">
            <w:pPr>
              <w:contextualSpacing/>
              <w:rPr>
                <w:bCs/>
              </w:rPr>
            </w:pPr>
            <w:r w:rsidRPr="00BB5F1B">
              <w:rPr>
                <w:bCs/>
              </w:rPr>
              <w:t>- регламент процедур;</w:t>
            </w:r>
          </w:p>
          <w:p w:rsidR="000E2755" w:rsidRPr="00BB5F1B" w:rsidRDefault="000E2755" w:rsidP="00272A9A">
            <w:pPr>
              <w:contextualSpacing/>
              <w:rPr>
                <w:bCs/>
              </w:rPr>
            </w:pPr>
            <w:r w:rsidRPr="00BB5F1B">
              <w:rPr>
                <w:bCs/>
              </w:rPr>
              <w:t>- методические материалы по теме инновационного проекта;</w:t>
            </w:r>
          </w:p>
          <w:p w:rsidR="000E2755" w:rsidRPr="00BB5F1B" w:rsidRDefault="000E2755" w:rsidP="00272A9A">
            <w:pPr>
              <w:contextualSpacing/>
              <w:rPr>
                <w:bCs/>
              </w:rPr>
            </w:pPr>
            <w:r w:rsidRPr="00BB5F1B">
              <w:rPr>
                <w:bCs/>
              </w:rPr>
              <w:t>-ке</w:t>
            </w:r>
            <w:r w:rsidR="00FD4E97" w:rsidRPr="00BB5F1B">
              <w:rPr>
                <w:bCs/>
              </w:rPr>
              <w:t>йс диагностических процедур</w:t>
            </w:r>
          </w:p>
        </w:tc>
        <w:tc>
          <w:tcPr>
            <w:tcW w:w="1270" w:type="dxa"/>
            <w:gridSpan w:val="3"/>
          </w:tcPr>
          <w:p w:rsidR="00272A9A" w:rsidRPr="00BB5F1B" w:rsidRDefault="00272A9A" w:rsidP="00834CA6">
            <w:pPr>
              <w:pStyle w:val="a4"/>
              <w:contextualSpacing/>
            </w:pPr>
          </w:p>
        </w:tc>
        <w:tc>
          <w:tcPr>
            <w:tcW w:w="1271" w:type="dxa"/>
            <w:gridSpan w:val="2"/>
          </w:tcPr>
          <w:p w:rsidR="00272A9A" w:rsidRPr="00BB5F1B" w:rsidRDefault="00272A9A" w:rsidP="00834CA6">
            <w:pPr>
              <w:contextualSpacing/>
            </w:pPr>
          </w:p>
        </w:tc>
        <w:tc>
          <w:tcPr>
            <w:tcW w:w="1552" w:type="dxa"/>
          </w:tcPr>
          <w:p w:rsidR="00272A9A" w:rsidRPr="00BB5F1B" w:rsidRDefault="00272A9A" w:rsidP="00834CA6">
            <w:pPr>
              <w:contextualSpacing/>
            </w:pPr>
            <w:r w:rsidRPr="00BB5F1B">
              <w:t>Исполнено</w:t>
            </w:r>
          </w:p>
        </w:tc>
        <w:tc>
          <w:tcPr>
            <w:tcW w:w="1136" w:type="dxa"/>
            <w:gridSpan w:val="2"/>
          </w:tcPr>
          <w:p w:rsidR="00272A9A" w:rsidRPr="00BB5F1B" w:rsidRDefault="00253BDC" w:rsidP="00834CA6">
            <w:pPr>
              <w:contextualSpacing/>
            </w:pPr>
            <w:r w:rsidRPr="00BB5F1B">
              <w:rPr>
                <w:b/>
                <w:bCs/>
              </w:rPr>
              <w:t>–</w:t>
            </w:r>
          </w:p>
        </w:tc>
        <w:tc>
          <w:tcPr>
            <w:tcW w:w="6275" w:type="dxa"/>
            <w:gridSpan w:val="2"/>
          </w:tcPr>
          <w:p w:rsidR="00272A9A" w:rsidRPr="00BB5F1B" w:rsidRDefault="00272A9A" w:rsidP="00834CA6">
            <w:pPr>
              <w:contextualSpacing/>
            </w:pPr>
            <w:r w:rsidRPr="00BB5F1B">
              <w:t>на сайте образовательной организации</w:t>
            </w:r>
          </w:p>
          <w:p w:rsidR="00FD4E97" w:rsidRPr="00BB5F1B" w:rsidRDefault="00AB0CA5" w:rsidP="003F655D">
            <w:pPr>
              <w:contextualSpacing/>
            </w:pPr>
            <w:hyperlink r:id="rId11" w:history="1">
              <w:r w:rsidR="00FD4E97" w:rsidRPr="00BB5F1B">
                <w:rPr>
                  <w:rStyle w:val="a7"/>
                </w:rPr>
                <w:t>http://stpohv.minobr63.ru/стажировочная-площадка/</w:t>
              </w:r>
            </w:hyperlink>
          </w:p>
          <w:p w:rsidR="003F655D" w:rsidRPr="00BB5F1B" w:rsidRDefault="003F655D" w:rsidP="003F655D">
            <w:pPr>
              <w:contextualSpacing/>
            </w:pPr>
          </w:p>
          <w:p w:rsidR="003F655D" w:rsidRPr="00BB5F1B" w:rsidRDefault="003F655D" w:rsidP="003F655D">
            <w:pPr>
              <w:contextualSpacing/>
            </w:pPr>
          </w:p>
          <w:p w:rsidR="003F655D" w:rsidRPr="00BB5F1B" w:rsidRDefault="003F655D" w:rsidP="00920CDD">
            <w:pPr>
              <w:contextualSpacing/>
            </w:pPr>
          </w:p>
        </w:tc>
      </w:tr>
      <w:tr w:rsidR="008A017C" w:rsidRPr="00BB5F1B" w:rsidTr="00BA40E4">
        <w:trPr>
          <w:trHeight w:val="90"/>
        </w:trPr>
        <w:tc>
          <w:tcPr>
            <w:tcW w:w="561" w:type="dxa"/>
          </w:tcPr>
          <w:p w:rsidR="008A017C" w:rsidRPr="00BB5F1B" w:rsidRDefault="00920CDD" w:rsidP="00834CA6">
            <w:pPr>
              <w:pStyle w:val="a4"/>
              <w:contextualSpacing/>
            </w:pPr>
            <w:r w:rsidRPr="00BB5F1B">
              <w:t>2</w:t>
            </w:r>
            <w:r w:rsidR="008A017C" w:rsidRPr="00BB5F1B">
              <w:t>.</w:t>
            </w:r>
          </w:p>
        </w:tc>
        <w:tc>
          <w:tcPr>
            <w:tcW w:w="3528" w:type="dxa"/>
            <w:gridSpan w:val="2"/>
          </w:tcPr>
          <w:p w:rsidR="008A017C" w:rsidRPr="00BB5F1B" w:rsidRDefault="003A2125" w:rsidP="00920CDD">
            <w:pPr>
              <w:pStyle w:val="a4"/>
              <w:contextualSpacing/>
            </w:pPr>
            <w:r w:rsidRPr="00BB5F1B">
              <w:rPr>
                <w:bCs/>
              </w:rPr>
              <w:t xml:space="preserve">Создание специального раздела на официальном сайте </w:t>
            </w:r>
            <w:r w:rsidR="00920CDD" w:rsidRPr="00BB5F1B">
              <w:rPr>
                <w:bCs/>
              </w:rPr>
              <w:t>ГБОУ СОШ им.</w:t>
            </w:r>
            <w:r w:rsidR="00D143A0">
              <w:rPr>
                <w:bCs/>
              </w:rPr>
              <w:t xml:space="preserve"> </w:t>
            </w:r>
            <w:r w:rsidR="00920CDD" w:rsidRPr="00BB5F1B">
              <w:rPr>
                <w:bCs/>
              </w:rPr>
              <w:t>П.В.</w:t>
            </w:r>
            <w:r w:rsidR="00D143A0">
              <w:rPr>
                <w:bCs/>
              </w:rPr>
              <w:t xml:space="preserve"> </w:t>
            </w:r>
            <w:r w:rsidR="00920CDD" w:rsidRPr="00BB5F1B">
              <w:rPr>
                <w:bCs/>
              </w:rPr>
              <w:t xml:space="preserve">Кравцова </w:t>
            </w:r>
            <w:r w:rsidR="00D143A0">
              <w:rPr>
                <w:bCs/>
              </w:rPr>
              <w:t xml:space="preserve">                           </w:t>
            </w:r>
            <w:r w:rsidR="00920CDD" w:rsidRPr="00BB5F1B">
              <w:rPr>
                <w:bCs/>
              </w:rPr>
              <w:t>с.</w:t>
            </w:r>
            <w:r w:rsidR="00D143A0">
              <w:rPr>
                <w:bCs/>
              </w:rPr>
              <w:t xml:space="preserve"> </w:t>
            </w:r>
            <w:proofErr w:type="spellStart"/>
            <w:r w:rsidR="00920CDD" w:rsidRPr="00BB5F1B">
              <w:rPr>
                <w:bCs/>
              </w:rPr>
              <w:t>Старопохвистнево</w:t>
            </w:r>
            <w:proofErr w:type="spellEnd"/>
          </w:p>
        </w:tc>
        <w:tc>
          <w:tcPr>
            <w:tcW w:w="1270" w:type="dxa"/>
            <w:gridSpan w:val="3"/>
          </w:tcPr>
          <w:p w:rsidR="008A017C" w:rsidRPr="00BB5F1B" w:rsidRDefault="008A017C" w:rsidP="00834CA6">
            <w:pPr>
              <w:pStyle w:val="a4"/>
              <w:contextualSpacing/>
            </w:pPr>
          </w:p>
        </w:tc>
        <w:tc>
          <w:tcPr>
            <w:tcW w:w="1271" w:type="dxa"/>
            <w:gridSpan w:val="2"/>
          </w:tcPr>
          <w:p w:rsidR="008A017C" w:rsidRPr="00BB5F1B" w:rsidRDefault="008A017C" w:rsidP="00834CA6">
            <w:pPr>
              <w:contextualSpacing/>
            </w:pPr>
          </w:p>
        </w:tc>
        <w:tc>
          <w:tcPr>
            <w:tcW w:w="1552" w:type="dxa"/>
          </w:tcPr>
          <w:p w:rsidR="008A017C" w:rsidRPr="00BB5F1B" w:rsidRDefault="008A017C" w:rsidP="00834CA6">
            <w:pPr>
              <w:contextualSpacing/>
            </w:pPr>
            <w:r w:rsidRPr="00BB5F1B">
              <w:t>Исполнено</w:t>
            </w:r>
          </w:p>
        </w:tc>
        <w:tc>
          <w:tcPr>
            <w:tcW w:w="1136" w:type="dxa"/>
            <w:gridSpan w:val="2"/>
          </w:tcPr>
          <w:p w:rsidR="008A017C" w:rsidRPr="00BB5F1B" w:rsidRDefault="00253BDC" w:rsidP="00834CA6">
            <w:pPr>
              <w:contextualSpacing/>
            </w:pPr>
            <w:r w:rsidRPr="00BB5F1B">
              <w:rPr>
                <w:b/>
                <w:bCs/>
              </w:rPr>
              <w:t>–</w:t>
            </w:r>
          </w:p>
        </w:tc>
        <w:tc>
          <w:tcPr>
            <w:tcW w:w="6275" w:type="dxa"/>
            <w:gridSpan w:val="2"/>
          </w:tcPr>
          <w:p w:rsidR="008A017C" w:rsidRPr="00BB5F1B" w:rsidRDefault="00272A9A" w:rsidP="00834CA6">
            <w:pPr>
              <w:contextualSpacing/>
            </w:pPr>
            <w:r w:rsidRPr="00BB5F1B">
              <w:t>ссылка на сайт образовательной организации</w:t>
            </w:r>
          </w:p>
          <w:p w:rsidR="002E7379" w:rsidRPr="00BB5F1B" w:rsidRDefault="00AB0CA5" w:rsidP="002E7379">
            <w:pPr>
              <w:contextualSpacing/>
            </w:pPr>
            <w:hyperlink r:id="rId12" w:history="1">
              <w:r w:rsidR="002E7379" w:rsidRPr="00BB5F1B">
                <w:rPr>
                  <w:rStyle w:val="a7"/>
                </w:rPr>
                <w:t>http://stpohv.minobr63.ru/стажировочная-площадка/</w:t>
              </w:r>
            </w:hyperlink>
          </w:p>
          <w:p w:rsidR="000E2755" w:rsidRPr="00BB5F1B" w:rsidRDefault="000E2755" w:rsidP="003F655D">
            <w:pPr>
              <w:contextualSpacing/>
            </w:pPr>
          </w:p>
          <w:p w:rsidR="003F655D" w:rsidRPr="00BB5F1B" w:rsidRDefault="003F655D" w:rsidP="003F655D">
            <w:pPr>
              <w:contextualSpacing/>
            </w:pPr>
          </w:p>
        </w:tc>
      </w:tr>
      <w:tr w:rsidR="008A017C" w:rsidRPr="00BB5F1B" w:rsidTr="00BA40E4">
        <w:trPr>
          <w:trHeight w:val="120"/>
        </w:trPr>
        <w:tc>
          <w:tcPr>
            <w:tcW w:w="15593" w:type="dxa"/>
            <w:gridSpan w:val="13"/>
          </w:tcPr>
          <w:p w:rsidR="008A017C" w:rsidRPr="00BB5F1B" w:rsidRDefault="000900E3" w:rsidP="000900E3">
            <w:pPr>
              <w:contextualSpacing/>
              <w:jc w:val="center"/>
              <w:rPr>
                <w:b/>
              </w:rPr>
            </w:pPr>
            <w:r w:rsidRPr="00BB5F1B">
              <w:rPr>
                <w:b/>
              </w:rPr>
              <w:t>2</w:t>
            </w:r>
            <w:r w:rsidR="008A017C" w:rsidRPr="00BB5F1B">
              <w:rPr>
                <w:b/>
              </w:rPr>
              <w:t xml:space="preserve">. </w:t>
            </w:r>
            <w:r w:rsidRPr="00BB5F1B">
              <w:rPr>
                <w:b/>
              </w:rPr>
              <w:t>Проектный  этап – февраль 2024 года</w:t>
            </w:r>
          </w:p>
        </w:tc>
      </w:tr>
      <w:tr w:rsidR="008A017C" w:rsidRPr="00BB5F1B" w:rsidTr="00BA40E4">
        <w:trPr>
          <w:trHeight w:val="120"/>
        </w:trPr>
        <w:tc>
          <w:tcPr>
            <w:tcW w:w="567" w:type="dxa"/>
            <w:gridSpan w:val="2"/>
          </w:tcPr>
          <w:p w:rsidR="008A017C" w:rsidRPr="00BB5F1B" w:rsidRDefault="000900E3" w:rsidP="00834CA6">
            <w:pPr>
              <w:pStyle w:val="a4"/>
              <w:contextualSpacing/>
            </w:pPr>
            <w:r w:rsidRPr="00BB5F1B">
              <w:t>3</w:t>
            </w:r>
            <w:r w:rsidR="008A017C" w:rsidRPr="00BB5F1B">
              <w:t>.</w:t>
            </w:r>
          </w:p>
        </w:tc>
        <w:tc>
          <w:tcPr>
            <w:tcW w:w="3522" w:type="dxa"/>
          </w:tcPr>
          <w:p w:rsidR="008A017C" w:rsidRPr="00BB5F1B" w:rsidRDefault="000900E3" w:rsidP="000900E3">
            <w:pPr>
              <w:contextualSpacing/>
            </w:pPr>
            <w:r w:rsidRPr="00BB5F1B">
              <w:rPr>
                <w:bCs/>
              </w:rPr>
              <w:t xml:space="preserve">Утверждение плана мероприятий </w:t>
            </w:r>
            <w:proofErr w:type="spellStart"/>
            <w:r w:rsidRPr="00BB5F1B">
              <w:rPr>
                <w:bCs/>
              </w:rPr>
              <w:t>стажировочной</w:t>
            </w:r>
            <w:proofErr w:type="spellEnd"/>
            <w:r w:rsidRPr="00BB5F1B">
              <w:rPr>
                <w:bCs/>
              </w:rPr>
              <w:t xml:space="preserve"> площадки</w:t>
            </w:r>
            <w:r w:rsidR="003A2125" w:rsidRPr="00BB5F1B">
              <w:rPr>
                <w:bCs/>
              </w:rPr>
              <w:t xml:space="preserve"> </w:t>
            </w:r>
          </w:p>
        </w:tc>
        <w:tc>
          <w:tcPr>
            <w:tcW w:w="1270" w:type="dxa"/>
            <w:gridSpan w:val="3"/>
          </w:tcPr>
          <w:p w:rsidR="008A017C" w:rsidRPr="00BB5F1B" w:rsidRDefault="000900E3" w:rsidP="00834CA6">
            <w:pPr>
              <w:pStyle w:val="a4"/>
              <w:contextualSpacing/>
            </w:pPr>
            <w:r w:rsidRPr="00BB5F1B">
              <w:t>Февраль 2024 г.</w:t>
            </w:r>
          </w:p>
        </w:tc>
        <w:tc>
          <w:tcPr>
            <w:tcW w:w="1271" w:type="dxa"/>
            <w:gridSpan w:val="2"/>
          </w:tcPr>
          <w:p w:rsidR="008A017C" w:rsidRPr="00BB5F1B" w:rsidRDefault="000900E3" w:rsidP="00834CA6">
            <w:pPr>
              <w:pStyle w:val="a4"/>
              <w:contextualSpacing/>
            </w:pPr>
            <w:r w:rsidRPr="00BB5F1B">
              <w:t>Февраль 2024 г.</w:t>
            </w:r>
          </w:p>
        </w:tc>
        <w:tc>
          <w:tcPr>
            <w:tcW w:w="1552" w:type="dxa"/>
          </w:tcPr>
          <w:p w:rsidR="008A017C" w:rsidRPr="00BB5F1B" w:rsidRDefault="008A017C" w:rsidP="00834CA6">
            <w:pPr>
              <w:contextualSpacing/>
            </w:pPr>
            <w:r w:rsidRPr="00BB5F1B">
              <w:t>Исполнено</w:t>
            </w:r>
          </w:p>
        </w:tc>
        <w:tc>
          <w:tcPr>
            <w:tcW w:w="1136" w:type="dxa"/>
            <w:gridSpan w:val="2"/>
          </w:tcPr>
          <w:p w:rsidR="008A017C" w:rsidRPr="00BB5F1B" w:rsidRDefault="00253BDC" w:rsidP="00834CA6">
            <w:pPr>
              <w:contextualSpacing/>
            </w:pPr>
            <w:r w:rsidRPr="00BB5F1B">
              <w:rPr>
                <w:b/>
                <w:bCs/>
              </w:rPr>
              <w:t>–</w:t>
            </w:r>
          </w:p>
        </w:tc>
        <w:tc>
          <w:tcPr>
            <w:tcW w:w="6275" w:type="dxa"/>
            <w:gridSpan w:val="2"/>
          </w:tcPr>
          <w:p w:rsidR="000900E3" w:rsidRPr="00BB5F1B" w:rsidRDefault="000900E3" w:rsidP="000900E3">
            <w:pPr>
              <w:contextualSpacing/>
            </w:pPr>
            <w:r w:rsidRPr="00BB5F1B">
              <w:t>ссылка на сайт образовательной организации</w:t>
            </w:r>
          </w:p>
          <w:p w:rsidR="000900E3" w:rsidRPr="00BB5F1B" w:rsidRDefault="00AB0CA5" w:rsidP="000900E3">
            <w:pPr>
              <w:contextualSpacing/>
            </w:pPr>
            <w:hyperlink r:id="rId13" w:history="1">
              <w:r w:rsidR="000900E3" w:rsidRPr="00BB5F1B">
                <w:rPr>
                  <w:rStyle w:val="a7"/>
                </w:rPr>
                <w:t>http://stpohv.minobr63.ru/стажировочная-площадка/</w:t>
              </w:r>
            </w:hyperlink>
          </w:p>
          <w:p w:rsidR="00225CCE" w:rsidRPr="00BB5F1B" w:rsidRDefault="00225CCE" w:rsidP="00834CA6">
            <w:pPr>
              <w:contextualSpacing/>
            </w:pPr>
          </w:p>
        </w:tc>
      </w:tr>
      <w:tr w:rsidR="008A017C" w:rsidRPr="00BB5F1B" w:rsidTr="00BA40E4">
        <w:trPr>
          <w:trHeight w:val="90"/>
        </w:trPr>
        <w:tc>
          <w:tcPr>
            <w:tcW w:w="567" w:type="dxa"/>
            <w:gridSpan w:val="2"/>
          </w:tcPr>
          <w:p w:rsidR="008A017C" w:rsidRPr="00BB5F1B" w:rsidRDefault="000900E3" w:rsidP="00834CA6">
            <w:pPr>
              <w:pStyle w:val="a4"/>
              <w:contextualSpacing/>
            </w:pPr>
            <w:r w:rsidRPr="00BB5F1B">
              <w:lastRenderedPageBreak/>
              <w:t>4</w:t>
            </w:r>
            <w:r w:rsidR="008A017C" w:rsidRPr="00BB5F1B">
              <w:t>.</w:t>
            </w:r>
          </w:p>
        </w:tc>
        <w:tc>
          <w:tcPr>
            <w:tcW w:w="3522" w:type="dxa"/>
          </w:tcPr>
          <w:p w:rsidR="008A017C" w:rsidRPr="00BB5F1B" w:rsidRDefault="000900E3" w:rsidP="00834CA6">
            <w:pPr>
              <w:contextualSpacing/>
            </w:pPr>
            <w:r w:rsidRPr="00BB5F1B">
              <w:t>Семинар «Внутренняя оценка качества образования в образовательно организации: от теории к практике»</w:t>
            </w:r>
          </w:p>
        </w:tc>
        <w:tc>
          <w:tcPr>
            <w:tcW w:w="1270" w:type="dxa"/>
            <w:gridSpan w:val="3"/>
          </w:tcPr>
          <w:p w:rsidR="008A017C" w:rsidRPr="00BB5F1B" w:rsidRDefault="00253BDC" w:rsidP="00253BDC">
            <w:pPr>
              <w:pStyle w:val="a4"/>
              <w:contextualSpacing/>
            </w:pPr>
            <w:r w:rsidRPr="00BB5F1B">
              <w:t>20.02.24г.</w:t>
            </w:r>
          </w:p>
        </w:tc>
        <w:tc>
          <w:tcPr>
            <w:tcW w:w="1271" w:type="dxa"/>
            <w:gridSpan w:val="2"/>
          </w:tcPr>
          <w:p w:rsidR="008A017C" w:rsidRPr="00BB5F1B" w:rsidRDefault="00253BDC" w:rsidP="00834CA6">
            <w:pPr>
              <w:pStyle w:val="a4"/>
              <w:contextualSpacing/>
            </w:pPr>
            <w:r w:rsidRPr="00BB5F1B">
              <w:t>20.02.24г.</w:t>
            </w:r>
          </w:p>
        </w:tc>
        <w:tc>
          <w:tcPr>
            <w:tcW w:w="1552" w:type="dxa"/>
          </w:tcPr>
          <w:p w:rsidR="008A017C" w:rsidRPr="00BB5F1B" w:rsidRDefault="008A017C" w:rsidP="00834CA6">
            <w:pPr>
              <w:contextualSpacing/>
            </w:pPr>
            <w:r w:rsidRPr="00BB5F1B">
              <w:t>Исполнено</w:t>
            </w:r>
          </w:p>
        </w:tc>
        <w:tc>
          <w:tcPr>
            <w:tcW w:w="1136" w:type="dxa"/>
            <w:gridSpan w:val="2"/>
          </w:tcPr>
          <w:p w:rsidR="008A017C" w:rsidRPr="00BB5F1B" w:rsidRDefault="00253BDC" w:rsidP="00834CA6">
            <w:pPr>
              <w:contextualSpacing/>
            </w:pPr>
            <w:r w:rsidRPr="00BB5F1B">
              <w:rPr>
                <w:b/>
                <w:bCs/>
              </w:rPr>
              <w:t>–</w:t>
            </w:r>
          </w:p>
        </w:tc>
        <w:tc>
          <w:tcPr>
            <w:tcW w:w="6275" w:type="dxa"/>
            <w:gridSpan w:val="2"/>
          </w:tcPr>
          <w:p w:rsidR="008A017C" w:rsidRPr="00BB5F1B" w:rsidRDefault="008A017C" w:rsidP="00834CA6">
            <w:pPr>
              <w:contextualSpacing/>
            </w:pPr>
            <w:r w:rsidRPr="00BB5F1B">
              <w:t>Информация представле</w:t>
            </w:r>
            <w:r w:rsidR="00253BDC" w:rsidRPr="00BB5F1B">
              <w:t>на в аналитической части отчета</w:t>
            </w:r>
          </w:p>
          <w:p w:rsidR="000900E3" w:rsidRPr="00BB5F1B" w:rsidRDefault="000900E3" w:rsidP="000900E3">
            <w:pPr>
              <w:contextualSpacing/>
            </w:pPr>
            <w:r w:rsidRPr="00BB5F1B">
              <w:t>ссылка на сайт образовательной организации</w:t>
            </w:r>
          </w:p>
          <w:p w:rsidR="000900E3" w:rsidRPr="00BB5F1B" w:rsidRDefault="00AB0CA5" w:rsidP="000900E3">
            <w:pPr>
              <w:contextualSpacing/>
            </w:pPr>
            <w:hyperlink r:id="rId14" w:history="1">
              <w:r w:rsidR="000900E3" w:rsidRPr="00BB5F1B">
                <w:rPr>
                  <w:rStyle w:val="a7"/>
                </w:rPr>
                <w:t>http://stpohv.minobr63.ru/стажировочная-площадка/</w:t>
              </w:r>
            </w:hyperlink>
          </w:p>
          <w:p w:rsidR="00225CCE" w:rsidRPr="00BB5F1B" w:rsidRDefault="00225CCE" w:rsidP="00834CA6">
            <w:pPr>
              <w:contextualSpacing/>
            </w:pPr>
          </w:p>
          <w:p w:rsidR="00BA40E4" w:rsidRPr="00BB5F1B" w:rsidRDefault="00BA40E4" w:rsidP="00834CA6">
            <w:pPr>
              <w:contextualSpacing/>
            </w:pPr>
          </w:p>
        </w:tc>
      </w:tr>
      <w:tr w:rsidR="000900E3" w:rsidRPr="00BB5F1B" w:rsidTr="0071320B">
        <w:trPr>
          <w:trHeight w:val="90"/>
        </w:trPr>
        <w:tc>
          <w:tcPr>
            <w:tcW w:w="15593" w:type="dxa"/>
            <w:gridSpan w:val="13"/>
          </w:tcPr>
          <w:p w:rsidR="000900E3" w:rsidRPr="00BB5F1B" w:rsidRDefault="0082066C" w:rsidP="000900E3">
            <w:pPr>
              <w:contextualSpacing/>
              <w:jc w:val="center"/>
            </w:pPr>
            <w:r>
              <w:rPr>
                <w:b/>
              </w:rPr>
              <w:t>3</w:t>
            </w:r>
            <w:r w:rsidR="000900E3" w:rsidRPr="00BB5F1B">
              <w:rPr>
                <w:b/>
              </w:rPr>
              <w:t>. Содержательный  этап – март – декабрь 2024 года</w:t>
            </w:r>
          </w:p>
        </w:tc>
      </w:tr>
      <w:tr w:rsidR="00BA40E4" w:rsidRPr="00BB5F1B" w:rsidTr="00BA40E4">
        <w:tc>
          <w:tcPr>
            <w:tcW w:w="567" w:type="dxa"/>
            <w:gridSpan w:val="2"/>
          </w:tcPr>
          <w:p w:rsidR="00BA40E4" w:rsidRPr="00BB5F1B" w:rsidRDefault="00253BDC" w:rsidP="007836AB">
            <w:pPr>
              <w:rPr>
                <w:sz w:val="28"/>
                <w:szCs w:val="28"/>
              </w:rPr>
            </w:pPr>
            <w:r w:rsidRPr="00BB5F1B">
              <w:rPr>
                <w:sz w:val="28"/>
                <w:szCs w:val="28"/>
              </w:rPr>
              <w:t>5</w:t>
            </w:r>
            <w:r w:rsidR="00BA40E4" w:rsidRPr="00BB5F1B">
              <w:rPr>
                <w:sz w:val="28"/>
                <w:szCs w:val="28"/>
              </w:rPr>
              <w:t>.</w:t>
            </w:r>
          </w:p>
        </w:tc>
        <w:tc>
          <w:tcPr>
            <w:tcW w:w="3544" w:type="dxa"/>
            <w:gridSpan w:val="2"/>
          </w:tcPr>
          <w:p w:rsidR="00BA40E4" w:rsidRPr="00BB5F1B" w:rsidRDefault="00253BDC" w:rsidP="007836AB">
            <w:pPr>
              <w:rPr>
                <w:b/>
                <w:sz w:val="28"/>
                <w:szCs w:val="28"/>
              </w:rPr>
            </w:pPr>
            <w:r w:rsidRPr="00BB5F1B">
              <w:rPr>
                <w:bCs/>
              </w:rPr>
              <w:t>Круглый стол «Диалоги на равных: как помочь молодому педагогу в выстраивании внутренней системы качества образования»</w:t>
            </w:r>
          </w:p>
        </w:tc>
        <w:tc>
          <w:tcPr>
            <w:tcW w:w="1236" w:type="dxa"/>
          </w:tcPr>
          <w:p w:rsidR="00BA40E4" w:rsidRPr="00BB5F1B" w:rsidRDefault="00253BDC" w:rsidP="007836AB">
            <w:pPr>
              <w:rPr>
                <w:b/>
                <w:sz w:val="28"/>
                <w:szCs w:val="28"/>
              </w:rPr>
            </w:pPr>
            <w:r w:rsidRPr="00BB5F1B">
              <w:t>05.03.24г.</w:t>
            </w:r>
          </w:p>
        </w:tc>
        <w:tc>
          <w:tcPr>
            <w:tcW w:w="1268" w:type="dxa"/>
            <w:gridSpan w:val="2"/>
          </w:tcPr>
          <w:p w:rsidR="00BA40E4" w:rsidRPr="00BB5F1B" w:rsidRDefault="00253BDC" w:rsidP="007836AB">
            <w:pPr>
              <w:rPr>
                <w:b/>
                <w:sz w:val="28"/>
                <w:szCs w:val="28"/>
              </w:rPr>
            </w:pPr>
            <w:r w:rsidRPr="00BB5F1B">
              <w:t>05.03.24г.</w:t>
            </w:r>
          </w:p>
        </w:tc>
        <w:tc>
          <w:tcPr>
            <w:tcW w:w="1607" w:type="dxa"/>
            <w:gridSpan w:val="3"/>
          </w:tcPr>
          <w:p w:rsidR="00BA40E4" w:rsidRPr="00BB5F1B" w:rsidRDefault="00BA40E4" w:rsidP="007836AB">
            <w:pPr>
              <w:rPr>
                <w:b/>
                <w:sz w:val="28"/>
                <w:szCs w:val="28"/>
              </w:rPr>
            </w:pPr>
            <w:r w:rsidRPr="00BB5F1B">
              <w:t>Исполнено</w:t>
            </w:r>
          </w:p>
        </w:tc>
        <w:tc>
          <w:tcPr>
            <w:tcW w:w="1134" w:type="dxa"/>
            <w:gridSpan w:val="2"/>
          </w:tcPr>
          <w:p w:rsidR="00BA40E4" w:rsidRPr="00BB5F1B" w:rsidRDefault="00253BDC" w:rsidP="007836AB">
            <w:pPr>
              <w:rPr>
                <w:b/>
                <w:sz w:val="28"/>
                <w:szCs w:val="28"/>
              </w:rPr>
            </w:pPr>
            <w:r w:rsidRPr="00BB5F1B">
              <w:rPr>
                <w:b/>
                <w:bCs/>
              </w:rPr>
              <w:t>–</w:t>
            </w:r>
          </w:p>
        </w:tc>
        <w:tc>
          <w:tcPr>
            <w:tcW w:w="6237" w:type="dxa"/>
          </w:tcPr>
          <w:p w:rsidR="00BA40E4" w:rsidRPr="00BB5F1B" w:rsidRDefault="00BA40E4" w:rsidP="007836AB">
            <w:pPr>
              <w:rPr>
                <w:b/>
                <w:sz w:val="28"/>
                <w:szCs w:val="28"/>
              </w:rPr>
            </w:pPr>
            <w:r w:rsidRPr="00BB5F1B">
              <w:t>Описан</w:t>
            </w:r>
            <w:r w:rsidR="00253BDC" w:rsidRPr="00BB5F1B">
              <w:t>ие в аналитической части отчета</w:t>
            </w:r>
          </w:p>
        </w:tc>
      </w:tr>
      <w:tr w:rsidR="00253BDC" w:rsidRPr="00BB5F1B" w:rsidTr="00BA40E4">
        <w:tc>
          <w:tcPr>
            <w:tcW w:w="567" w:type="dxa"/>
            <w:gridSpan w:val="2"/>
          </w:tcPr>
          <w:p w:rsidR="00253BDC" w:rsidRPr="00BB5F1B" w:rsidRDefault="00253BDC" w:rsidP="007836AB">
            <w:pPr>
              <w:rPr>
                <w:sz w:val="28"/>
                <w:szCs w:val="28"/>
              </w:rPr>
            </w:pPr>
            <w:r w:rsidRPr="00BB5F1B">
              <w:rPr>
                <w:sz w:val="28"/>
                <w:szCs w:val="28"/>
              </w:rPr>
              <w:t>6.</w:t>
            </w:r>
          </w:p>
        </w:tc>
        <w:tc>
          <w:tcPr>
            <w:tcW w:w="3544" w:type="dxa"/>
            <w:gridSpan w:val="2"/>
          </w:tcPr>
          <w:p w:rsidR="00253BDC" w:rsidRPr="00BB5F1B" w:rsidRDefault="00253BDC" w:rsidP="007836AB">
            <w:pPr>
              <w:contextualSpacing/>
              <w:rPr>
                <w:bCs/>
              </w:rPr>
            </w:pPr>
            <w:r w:rsidRPr="00BB5F1B">
              <w:rPr>
                <w:bCs/>
              </w:rPr>
              <w:t xml:space="preserve">Окружной семинар «Построение и обеспечение </w:t>
            </w:r>
            <w:proofErr w:type="gramStart"/>
            <w:r w:rsidRPr="00BB5F1B">
              <w:rPr>
                <w:bCs/>
              </w:rPr>
              <w:t>функционирования внутренней системы оценки качества образования</w:t>
            </w:r>
            <w:proofErr w:type="gramEnd"/>
            <w:r w:rsidRPr="00BB5F1B">
              <w:rPr>
                <w:bCs/>
              </w:rPr>
              <w:t xml:space="preserve"> в образовательной организации»</w:t>
            </w:r>
          </w:p>
        </w:tc>
        <w:tc>
          <w:tcPr>
            <w:tcW w:w="1236" w:type="dxa"/>
          </w:tcPr>
          <w:p w:rsidR="00253BDC" w:rsidRPr="00BB5F1B" w:rsidRDefault="00253BDC" w:rsidP="007836AB">
            <w:r w:rsidRPr="00BB5F1B">
              <w:t>17.04.24г.</w:t>
            </w:r>
          </w:p>
        </w:tc>
        <w:tc>
          <w:tcPr>
            <w:tcW w:w="1268" w:type="dxa"/>
            <w:gridSpan w:val="2"/>
          </w:tcPr>
          <w:p w:rsidR="00253BDC" w:rsidRPr="00BB5F1B" w:rsidRDefault="00253BDC" w:rsidP="0071320B">
            <w:r w:rsidRPr="00BB5F1B">
              <w:t>17.04.24г.</w:t>
            </w:r>
          </w:p>
        </w:tc>
        <w:tc>
          <w:tcPr>
            <w:tcW w:w="1607" w:type="dxa"/>
            <w:gridSpan w:val="3"/>
          </w:tcPr>
          <w:p w:rsidR="00253BDC" w:rsidRPr="00BB5F1B" w:rsidRDefault="00253BDC" w:rsidP="007836AB">
            <w:pPr>
              <w:rPr>
                <w:b/>
                <w:sz w:val="28"/>
                <w:szCs w:val="28"/>
              </w:rPr>
            </w:pPr>
            <w:r w:rsidRPr="00BB5F1B">
              <w:t>Исполнено</w:t>
            </w:r>
          </w:p>
        </w:tc>
        <w:tc>
          <w:tcPr>
            <w:tcW w:w="1134" w:type="dxa"/>
            <w:gridSpan w:val="2"/>
          </w:tcPr>
          <w:p w:rsidR="00253BDC" w:rsidRPr="00BB5F1B" w:rsidRDefault="00253BDC" w:rsidP="007836AB">
            <w:pPr>
              <w:rPr>
                <w:b/>
                <w:sz w:val="28"/>
                <w:szCs w:val="28"/>
              </w:rPr>
            </w:pPr>
            <w:r w:rsidRPr="00BB5F1B">
              <w:rPr>
                <w:b/>
                <w:bCs/>
              </w:rPr>
              <w:t>–</w:t>
            </w:r>
          </w:p>
        </w:tc>
        <w:tc>
          <w:tcPr>
            <w:tcW w:w="6237" w:type="dxa"/>
          </w:tcPr>
          <w:p w:rsidR="00253BDC" w:rsidRPr="00BB5F1B" w:rsidRDefault="00253BDC" w:rsidP="007836AB">
            <w:pPr>
              <w:rPr>
                <w:b/>
                <w:sz w:val="28"/>
                <w:szCs w:val="28"/>
              </w:rPr>
            </w:pPr>
            <w:r w:rsidRPr="00BB5F1B">
              <w:t>Описание в аналитической части отчета</w:t>
            </w:r>
          </w:p>
        </w:tc>
      </w:tr>
      <w:tr w:rsidR="00253BDC" w:rsidRPr="00BB5F1B" w:rsidTr="00BA40E4">
        <w:tc>
          <w:tcPr>
            <w:tcW w:w="567" w:type="dxa"/>
            <w:gridSpan w:val="2"/>
          </w:tcPr>
          <w:p w:rsidR="00253BDC" w:rsidRPr="00BB5F1B" w:rsidRDefault="00253BDC" w:rsidP="007836AB">
            <w:pPr>
              <w:rPr>
                <w:b/>
                <w:sz w:val="28"/>
                <w:szCs w:val="28"/>
              </w:rPr>
            </w:pPr>
            <w:r w:rsidRPr="00BB5F1B">
              <w:rPr>
                <w:sz w:val="28"/>
                <w:szCs w:val="28"/>
              </w:rPr>
              <w:t>7.</w:t>
            </w:r>
          </w:p>
        </w:tc>
        <w:tc>
          <w:tcPr>
            <w:tcW w:w="3544" w:type="dxa"/>
            <w:gridSpan w:val="2"/>
          </w:tcPr>
          <w:p w:rsidR="00253BDC" w:rsidRPr="00BB5F1B" w:rsidRDefault="00253BDC" w:rsidP="007836AB">
            <w:pPr>
              <w:contextualSpacing/>
              <w:rPr>
                <w:bCs/>
              </w:rPr>
            </w:pPr>
            <w:r w:rsidRPr="00BB5F1B">
              <w:rPr>
                <w:bCs/>
              </w:rPr>
              <w:t>Цикл открытых уроков «Школа успешности: инструменты оценивания качества образования»</w:t>
            </w:r>
          </w:p>
        </w:tc>
        <w:tc>
          <w:tcPr>
            <w:tcW w:w="1236" w:type="dxa"/>
          </w:tcPr>
          <w:p w:rsidR="00253BDC" w:rsidRPr="00BB5F1B" w:rsidRDefault="00253BDC" w:rsidP="007836AB">
            <w:r w:rsidRPr="00BB5F1B">
              <w:t>14.05.24г.</w:t>
            </w:r>
          </w:p>
        </w:tc>
        <w:tc>
          <w:tcPr>
            <w:tcW w:w="1268" w:type="dxa"/>
            <w:gridSpan w:val="2"/>
          </w:tcPr>
          <w:p w:rsidR="00253BDC" w:rsidRPr="00BB5F1B" w:rsidRDefault="00253BDC" w:rsidP="007836AB">
            <w:pPr>
              <w:rPr>
                <w:b/>
                <w:sz w:val="28"/>
                <w:szCs w:val="28"/>
              </w:rPr>
            </w:pPr>
            <w:r w:rsidRPr="00BB5F1B">
              <w:t>14.05.24г.</w:t>
            </w:r>
          </w:p>
        </w:tc>
        <w:tc>
          <w:tcPr>
            <w:tcW w:w="1607" w:type="dxa"/>
            <w:gridSpan w:val="3"/>
          </w:tcPr>
          <w:p w:rsidR="00253BDC" w:rsidRPr="00BB5F1B" w:rsidRDefault="00253BDC" w:rsidP="007836AB">
            <w:pPr>
              <w:rPr>
                <w:b/>
                <w:sz w:val="28"/>
                <w:szCs w:val="28"/>
              </w:rPr>
            </w:pPr>
            <w:r w:rsidRPr="00BB5F1B">
              <w:t>Исполнено</w:t>
            </w:r>
          </w:p>
        </w:tc>
        <w:tc>
          <w:tcPr>
            <w:tcW w:w="1134" w:type="dxa"/>
            <w:gridSpan w:val="2"/>
          </w:tcPr>
          <w:p w:rsidR="00253BDC" w:rsidRPr="00BB5F1B" w:rsidRDefault="00253BDC" w:rsidP="007836AB">
            <w:pPr>
              <w:rPr>
                <w:b/>
                <w:sz w:val="28"/>
                <w:szCs w:val="28"/>
              </w:rPr>
            </w:pPr>
            <w:r w:rsidRPr="00BB5F1B">
              <w:rPr>
                <w:b/>
                <w:bCs/>
              </w:rPr>
              <w:t>–</w:t>
            </w:r>
          </w:p>
        </w:tc>
        <w:tc>
          <w:tcPr>
            <w:tcW w:w="6237" w:type="dxa"/>
          </w:tcPr>
          <w:p w:rsidR="00253BDC" w:rsidRPr="00BB5F1B" w:rsidRDefault="00253BDC" w:rsidP="007836AB">
            <w:pPr>
              <w:rPr>
                <w:b/>
                <w:sz w:val="28"/>
                <w:szCs w:val="28"/>
              </w:rPr>
            </w:pPr>
            <w:r w:rsidRPr="00BB5F1B">
              <w:t>Описание в аналитической части отчета</w:t>
            </w:r>
          </w:p>
        </w:tc>
      </w:tr>
      <w:tr w:rsidR="00253BDC" w:rsidRPr="00BB5F1B" w:rsidTr="00BA40E4">
        <w:tc>
          <w:tcPr>
            <w:tcW w:w="567" w:type="dxa"/>
            <w:gridSpan w:val="2"/>
          </w:tcPr>
          <w:p w:rsidR="00253BDC" w:rsidRPr="00BB5F1B" w:rsidRDefault="00253BDC" w:rsidP="007836AB">
            <w:pPr>
              <w:rPr>
                <w:b/>
                <w:sz w:val="28"/>
                <w:szCs w:val="28"/>
              </w:rPr>
            </w:pPr>
            <w:r w:rsidRPr="00BB5F1B">
              <w:rPr>
                <w:sz w:val="28"/>
                <w:szCs w:val="28"/>
              </w:rPr>
              <w:t>8.</w:t>
            </w:r>
          </w:p>
        </w:tc>
        <w:tc>
          <w:tcPr>
            <w:tcW w:w="3544" w:type="dxa"/>
            <w:gridSpan w:val="2"/>
          </w:tcPr>
          <w:p w:rsidR="00253BDC" w:rsidRPr="00BB5F1B" w:rsidRDefault="00253BDC" w:rsidP="007836AB">
            <w:pPr>
              <w:contextualSpacing/>
              <w:rPr>
                <w:bCs/>
              </w:rPr>
            </w:pPr>
            <w:r w:rsidRPr="00BB5F1B">
              <w:rPr>
                <w:bCs/>
              </w:rPr>
              <w:t>Практикум «Использование Интернет-ресурсов в рамках внутренней системы оценивания качества образования»</w:t>
            </w:r>
          </w:p>
        </w:tc>
        <w:tc>
          <w:tcPr>
            <w:tcW w:w="1236" w:type="dxa"/>
          </w:tcPr>
          <w:p w:rsidR="00253BDC" w:rsidRPr="00BB5F1B" w:rsidRDefault="00253BDC" w:rsidP="007836AB">
            <w:r w:rsidRPr="00BB5F1B">
              <w:t>11.06.24г.</w:t>
            </w:r>
          </w:p>
        </w:tc>
        <w:tc>
          <w:tcPr>
            <w:tcW w:w="1268" w:type="dxa"/>
            <w:gridSpan w:val="2"/>
          </w:tcPr>
          <w:p w:rsidR="00253BDC" w:rsidRPr="00BB5F1B" w:rsidRDefault="00253BDC" w:rsidP="007836AB">
            <w:pPr>
              <w:rPr>
                <w:b/>
                <w:sz w:val="28"/>
                <w:szCs w:val="28"/>
              </w:rPr>
            </w:pPr>
            <w:r w:rsidRPr="00BB5F1B">
              <w:t>11.06.24г.</w:t>
            </w:r>
          </w:p>
        </w:tc>
        <w:tc>
          <w:tcPr>
            <w:tcW w:w="1607" w:type="dxa"/>
            <w:gridSpan w:val="3"/>
          </w:tcPr>
          <w:p w:rsidR="00253BDC" w:rsidRPr="00BB5F1B" w:rsidRDefault="00253BDC" w:rsidP="007836AB">
            <w:pPr>
              <w:rPr>
                <w:b/>
                <w:sz w:val="28"/>
                <w:szCs w:val="28"/>
              </w:rPr>
            </w:pPr>
            <w:r w:rsidRPr="00BB5F1B">
              <w:t>Исполнено</w:t>
            </w:r>
          </w:p>
        </w:tc>
        <w:tc>
          <w:tcPr>
            <w:tcW w:w="1134" w:type="dxa"/>
            <w:gridSpan w:val="2"/>
          </w:tcPr>
          <w:p w:rsidR="00253BDC" w:rsidRPr="00BB5F1B" w:rsidRDefault="00253BDC" w:rsidP="007836AB">
            <w:pPr>
              <w:rPr>
                <w:b/>
                <w:sz w:val="28"/>
                <w:szCs w:val="28"/>
              </w:rPr>
            </w:pPr>
            <w:r w:rsidRPr="00BB5F1B">
              <w:rPr>
                <w:b/>
                <w:bCs/>
              </w:rPr>
              <w:t>–</w:t>
            </w:r>
          </w:p>
        </w:tc>
        <w:tc>
          <w:tcPr>
            <w:tcW w:w="6237" w:type="dxa"/>
          </w:tcPr>
          <w:p w:rsidR="00253BDC" w:rsidRPr="00BB5F1B" w:rsidRDefault="00253BDC" w:rsidP="007836AB">
            <w:pPr>
              <w:rPr>
                <w:b/>
                <w:sz w:val="28"/>
                <w:szCs w:val="28"/>
              </w:rPr>
            </w:pPr>
            <w:r w:rsidRPr="00BB5F1B">
              <w:t>Описание в аналитической части отчета</w:t>
            </w:r>
          </w:p>
        </w:tc>
      </w:tr>
      <w:tr w:rsidR="00253BDC" w:rsidRPr="00BB5F1B" w:rsidTr="00BA40E4">
        <w:tc>
          <w:tcPr>
            <w:tcW w:w="567" w:type="dxa"/>
            <w:gridSpan w:val="2"/>
          </w:tcPr>
          <w:p w:rsidR="00253BDC" w:rsidRPr="00BB5F1B" w:rsidRDefault="00253BDC" w:rsidP="007836AB">
            <w:pPr>
              <w:rPr>
                <w:b/>
                <w:sz w:val="28"/>
                <w:szCs w:val="28"/>
              </w:rPr>
            </w:pPr>
            <w:r w:rsidRPr="00BB5F1B">
              <w:rPr>
                <w:bCs/>
              </w:rPr>
              <w:t>5.</w:t>
            </w:r>
          </w:p>
        </w:tc>
        <w:tc>
          <w:tcPr>
            <w:tcW w:w="3544" w:type="dxa"/>
            <w:gridSpan w:val="2"/>
          </w:tcPr>
          <w:p w:rsidR="00253BDC" w:rsidRPr="00BB5F1B" w:rsidRDefault="00253BDC" w:rsidP="007836AB">
            <w:pPr>
              <w:rPr>
                <w:b/>
                <w:sz w:val="28"/>
                <w:szCs w:val="28"/>
              </w:rPr>
            </w:pPr>
            <w:r w:rsidRPr="00BB5F1B">
              <w:rPr>
                <w:bCs/>
              </w:rPr>
              <w:t>Повышение квалификации педагогических и руководящих работников.</w:t>
            </w:r>
          </w:p>
        </w:tc>
        <w:tc>
          <w:tcPr>
            <w:tcW w:w="1236" w:type="dxa"/>
          </w:tcPr>
          <w:p w:rsidR="00253BDC" w:rsidRPr="00BB5F1B" w:rsidRDefault="00253BDC" w:rsidP="007836AB">
            <w:r w:rsidRPr="00BB5F1B">
              <w:t>18.06.24г.</w:t>
            </w:r>
          </w:p>
        </w:tc>
        <w:tc>
          <w:tcPr>
            <w:tcW w:w="1268" w:type="dxa"/>
            <w:gridSpan w:val="2"/>
          </w:tcPr>
          <w:p w:rsidR="00253BDC" w:rsidRPr="00BB5F1B" w:rsidRDefault="00253BDC" w:rsidP="007836AB">
            <w:pPr>
              <w:rPr>
                <w:b/>
                <w:sz w:val="28"/>
                <w:szCs w:val="28"/>
              </w:rPr>
            </w:pPr>
            <w:r w:rsidRPr="00BB5F1B">
              <w:t>18.06.24г.</w:t>
            </w:r>
          </w:p>
        </w:tc>
        <w:tc>
          <w:tcPr>
            <w:tcW w:w="1607" w:type="dxa"/>
            <w:gridSpan w:val="3"/>
          </w:tcPr>
          <w:p w:rsidR="00253BDC" w:rsidRPr="00BB5F1B" w:rsidRDefault="00253BDC" w:rsidP="007836AB">
            <w:pPr>
              <w:rPr>
                <w:b/>
                <w:sz w:val="28"/>
                <w:szCs w:val="28"/>
              </w:rPr>
            </w:pPr>
            <w:r w:rsidRPr="00BB5F1B">
              <w:t>Исполнено</w:t>
            </w:r>
          </w:p>
        </w:tc>
        <w:tc>
          <w:tcPr>
            <w:tcW w:w="1134" w:type="dxa"/>
            <w:gridSpan w:val="2"/>
          </w:tcPr>
          <w:p w:rsidR="00253BDC" w:rsidRPr="00BB5F1B" w:rsidRDefault="00253BDC" w:rsidP="007836AB">
            <w:pPr>
              <w:rPr>
                <w:b/>
                <w:sz w:val="28"/>
                <w:szCs w:val="28"/>
              </w:rPr>
            </w:pPr>
            <w:r w:rsidRPr="00BB5F1B">
              <w:rPr>
                <w:b/>
                <w:bCs/>
              </w:rPr>
              <w:t>–</w:t>
            </w:r>
          </w:p>
        </w:tc>
        <w:tc>
          <w:tcPr>
            <w:tcW w:w="6237" w:type="dxa"/>
          </w:tcPr>
          <w:p w:rsidR="00253BDC" w:rsidRPr="00BB5F1B" w:rsidRDefault="00253BDC" w:rsidP="007836AB">
            <w:pPr>
              <w:rPr>
                <w:b/>
                <w:sz w:val="28"/>
                <w:szCs w:val="28"/>
              </w:rPr>
            </w:pPr>
            <w:r w:rsidRPr="00BB5F1B">
              <w:t>Описание в аналитической части отчета</w:t>
            </w:r>
          </w:p>
        </w:tc>
      </w:tr>
    </w:tbl>
    <w:p w:rsidR="00225CCE" w:rsidRPr="00BB5F1B" w:rsidRDefault="00225CCE" w:rsidP="007836AB">
      <w:pPr>
        <w:rPr>
          <w:b/>
          <w:sz w:val="28"/>
          <w:szCs w:val="28"/>
        </w:rPr>
        <w:sectPr w:rsidR="00225CCE" w:rsidRPr="00BB5F1B" w:rsidSect="008A017C">
          <w:pgSz w:w="16838" w:h="11906" w:orient="landscape"/>
          <w:pgMar w:top="851" w:right="851" w:bottom="1134" w:left="1134" w:header="708" w:footer="708" w:gutter="0"/>
          <w:cols w:space="708"/>
          <w:docGrid w:linePitch="360"/>
        </w:sectPr>
      </w:pPr>
    </w:p>
    <w:p w:rsidR="008A017C" w:rsidRPr="00BB5F1B" w:rsidRDefault="008A017C" w:rsidP="007836AB">
      <w:pPr>
        <w:rPr>
          <w:b/>
          <w:sz w:val="28"/>
          <w:szCs w:val="28"/>
        </w:rPr>
      </w:pPr>
    </w:p>
    <w:p w:rsidR="004241BA" w:rsidRPr="00BB5F1B" w:rsidRDefault="004241BA" w:rsidP="004241BA">
      <w:pPr>
        <w:pStyle w:val="a5"/>
        <w:rPr>
          <w:rStyle w:val="a3"/>
          <w:rFonts w:ascii="Times New Roman" w:hAnsi="Times New Roman" w:cs="Times New Roman"/>
          <w:bCs/>
          <w:color w:val="auto"/>
        </w:rPr>
      </w:pPr>
      <w:r w:rsidRPr="00BB5F1B">
        <w:rPr>
          <w:rStyle w:val="a3"/>
          <w:rFonts w:ascii="Times New Roman" w:hAnsi="Times New Roman" w:cs="Times New Roman"/>
          <w:color w:val="auto"/>
        </w:rPr>
        <w:t xml:space="preserve">3. Продукты </w:t>
      </w:r>
      <w:r w:rsidR="00253BDC" w:rsidRPr="00BB5F1B">
        <w:rPr>
          <w:rStyle w:val="a3"/>
          <w:rFonts w:ascii="Times New Roman" w:hAnsi="Times New Roman" w:cs="Times New Roman"/>
          <w:color w:val="auto"/>
        </w:rPr>
        <w:t xml:space="preserve">деятельности </w:t>
      </w:r>
      <w:proofErr w:type="spellStart"/>
      <w:r w:rsidR="00253BDC" w:rsidRPr="00BB5F1B">
        <w:rPr>
          <w:rStyle w:val="a3"/>
          <w:rFonts w:ascii="Times New Roman" w:hAnsi="Times New Roman" w:cs="Times New Roman"/>
          <w:color w:val="auto"/>
        </w:rPr>
        <w:t>стажировочной</w:t>
      </w:r>
      <w:proofErr w:type="spellEnd"/>
      <w:r w:rsidR="00253BDC" w:rsidRPr="00BB5F1B">
        <w:rPr>
          <w:rStyle w:val="a3"/>
          <w:rFonts w:ascii="Times New Roman" w:hAnsi="Times New Roman" w:cs="Times New Roman"/>
          <w:color w:val="auto"/>
        </w:rPr>
        <w:t xml:space="preserve"> площадки</w:t>
      </w:r>
      <w:r w:rsidRPr="00BB5F1B">
        <w:rPr>
          <w:rFonts w:ascii="Times New Roman" w:hAnsi="Times New Roman" w:cs="Times New Roman"/>
          <w:b/>
          <w:lang w:eastAsia="en-US"/>
        </w:rPr>
        <w:t xml:space="preserve"> </w:t>
      </w:r>
    </w:p>
    <w:tbl>
      <w:tblPr>
        <w:tblStyle w:val="a8"/>
        <w:tblW w:w="15451" w:type="dxa"/>
        <w:tblInd w:w="-601" w:type="dxa"/>
        <w:tblLayout w:type="fixed"/>
        <w:tblLook w:val="04A0" w:firstRow="1" w:lastRow="0" w:firstColumn="1" w:lastColumn="0" w:noHBand="0" w:noVBand="1"/>
      </w:tblPr>
      <w:tblGrid>
        <w:gridCol w:w="707"/>
        <w:gridCol w:w="6665"/>
        <w:gridCol w:w="8079"/>
      </w:tblGrid>
      <w:tr w:rsidR="00253BDC" w:rsidRPr="00BB5F1B" w:rsidTr="00253BDC">
        <w:tc>
          <w:tcPr>
            <w:tcW w:w="707" w:type="dxa"/>
          </w:tcPr>
          <w:p w:rsidR="00253BDC" w:rsidRPr="00BB5F1B" w:rsidRDefault="00253BDC" w:rsidP="00834CA6">
            <w:r w:rsidRPr="00BB5F1B">
              <w:t xml:space="preserve">№ </w:t>
            </w:r>
            <w:proofErr w:type="gramStart"/>
            <w:r w:rsidRPr="00BB5F1B">
              <w:t>п</w:t>
            </w:r>
            <w:proofErr w:type="gramEnd"/>
            <w:r w:rsidRPr="00BB5F1B">
              <w:t>/п</w:t>
            </w:r>
          </w:p>
        </w:tc>
        <w:tc>
          <w:tcPr>
            <w:tcW w:w="6665" w:type="dxa"/>
          </w:tcPr>
          <w:p w:rsidR="00253BDC" w:rsidRPr="00BB5F1B" w:rsidRDefault="00253BDC" w:rsidP="00253BDC">
            <w:r w:rsidRPr="00BB5F1B">
              <w:t xml:space="preserve">Наименование продукта </w:t>
            </w:r>
          </w:p>
        </w:tc>
        <w:tc>
          <w:tcPr>
            <w:tcW w:w="8079" w:type="dxa"/>
          </w:tcPr>
          <w:p w:rsidR="00253BDC" w:rsidRPr="00BB5F1B" w:rsidRDefault="00253BDC" w:rsidP="00834CA6">
            <w:r w:rsidRPr="00BB5F1B">
              <w:t>Сведения об использовании продукта инновационного проекта (программы)</w:t>
            </w:r>
          </w:p>
        </w:tc>
      </w:tr>
      <w:tr w:rsidR="00253BDC" w:rsidRPr="00BB5F1B" w:rsidTr="00253BDC">
        <w:trPr>
          <w:trHeight w:val="90"/>
        </w:trPr>
        <w:tc>
          <w:tcPr>
            <w:tcW w:w="707" w:type="dxa"/>
          </w:tcPr>
          <w:p w:rsidR="00253BDC" w:rsidRPr="00BB5F1B" w:rsidRDefault="00253BDC" w:rsidP="00834CA6">
            <w:r w:rsidRPr="00BB5F1B">
              <w:t>1.</w:t>
            </w:r>
          </w:p>
        </w:tc>
        <w:tc>
          <w:tcPr>
            <w:tcW w:w="6665" w:type="dxa"/>
          </w:tcPr>
          <w:p w:rsidR="00253BDC" w:rsidRPr="00BB5F1B" w:rsidRDefault="00253BDC" w:rsidP="00B44BBE">
            <w:pPr>
              <w:pStyle w:val="a4"/>
              <w:jc w:val="center"/>
            </w:pPr>
            <w:r w:rsidRPr="00BB5F1B">
              <w:t xml:space="preserve">План мероприятий </w:t>
            </w:r>
            <w:proofErr w:type="spellStart"/>
            <w:r w:rsidRPr="00BB5F1B">
              <w:t>стажировочной</w:t>
            </w:r>
            <w:proofErr w:type="spellEnd"/>
            <w:r w:rsidRPr="00BB5F1B">
              <w:t xml:space="preserve"> площадки</w:t>
            </w:r>
          </w:p>
          <w:p w:rsidR="00BC0428" w:rsidRPr="00BB5F1B" w:rsidRDefault="00BC0428" w:rsidP="00BC0428"/>
        </w:tc>
        <w:tc>
          <w:tcPr>
            <w:tcW w:w="8079" w:type="dxa"/>
            <w:vMerge w:val="restart"/>
          </w:tcPr>
          <w:p w:rsidR="00253BDC" w:rsidRPr="00BB5F1B" w:rsidRDefault="00253BDC" w:rsidP="00B44BBE">
            <w:pPr>
              <w:ind w:firstLine="19"/>
              <w:jc w:val="center"/>
              <w:rPr>
                <w:iCs/>
              </w:rPr>
            </w:pPr>
            <w:r w:rsidRPr="00BB5F1B">
              <w:rPr>
                <w:iCs/>
              </w:rPr>
              <w:t>Разработанные продукты могут быть использованы в работе образовательных организаций на территории С</w:t>
            </w:r>
            <w:r w:rsidR="00B44BBE" w:rsidRPr="00BB5F1B">
              <w:rPr>
                <w:iCs/>
              </w:rPr>
              <w:t>амарс</w:t>
            </w:r>
            <w:r w:rsidRPr="00BB5F1B">
              <w:rPr>
                <w:iCs/>
              </w:rPr>
              <w:t xml:space="preserve">кой области при организации  деятельности по </w:t>
            </w:r>
            <w:r w:rsidRPr="00BB5F1B">
              <w:t xml:space="preserve">совершенствованию внутришкольной системы оценки качества образования как необходимого условия </w:t>
            </w:r>
            <w:proofErr w:type="gramStart"/>
            <w:r w:rsidRPr="00BB5F1B">
              <w:t>повышения эффективности результатов освоения образовательных программ</w:t>
            </w:r>
            <w:proofErr w:type="gramEnd"/>
            <w:r w:rsidRPr="00BB5F1B">
              <w:t>.</w:t>
            </w:r>
          </w:p>
          <w:p w:rsidR="00253BDC" w:rsidRPr="00BB5F1B" w:rsidRDefault="00253BDC" w:rsidP="00B44BBE">
            <w:pPr>
              <w:ind w:firstLine="19"/>
              <w:jc w:val="center"/>
              <w:rPr>
                <w:b/>
              </w:rPr>
            </w:pPr>
            <w:r w:rsidRPr="00BB5F1B">
              <w:rPr>
                <w:iCs/>
              </w:rPr>
              <w:t xml:space="preserve">Кейс диагностических </w:t>
            </w:r>
            <w:r w:rsidRPr="00BB5F1B">
              <w:t xml:space="preserve">работ по оценке уровня естественнонаучной, </w:t>
            </w:r>
            <w:r w:rsidR="00B44BBE" w:rsidRPr="00BB5F1B">
              <w:t>читательск</w:t>
            </w:r>
            <w:r w:rsidRPr="00BB5F1B">
              <w:t xml:space="preserve">ой, математической грамотности в решении </w:t>
            </w:r>
            <w:r w:rsidR="00B44BBE" w:rsidRPr="00BB5F1B">
              <w:t>проблемы низкого качества образования в 5 – 10 классах</w:t>
            </w:r>
            <w:r w:rsidRPr="00BB5F1B">
              <w:rPr>
                <w:iCs/>
              </w:rPr>
              <w:t xml:space="preserve"> может быть использован в проведении мониторингов внутренней оценки качества образования для создания условий ее объективности.</w:t>
            </w:r>
          </w:p>
        </w:tc>
      </w:tr>
      <w:tr w:rsidR="00253BDC" w:rsidRPr="00BB5F1B" w:rsidTr="00253BDC">
        <w:trPr>
          <w:trHeight w:val="150"/>
        </w:trPr>
        <w:tc>
          <w:tcPr>
            <w:tcW w:w="707" w:type="dxa"/>
          </w:tcPr>
          <w:p w:rsidR="00253BDC" w:rsidRPr="00BB5F1B" w:rsidRDefault="00253BDC" w:rsidP="00834CA6">
            <w:r w:rsidRPr="00BB5F1B">
              <w:t>2.</w:t>
            </w:r>
          </w:p>
        </w:tc>
        <w:tc>
          <w:tcPr>
            <w:tcW w:w="6665" w:type="dxa"/>
          </w:tcPr>
          <w:p w:rsidR="00253BDC" w:rsidRPr="00BB5F1B" w:rsidRDefault="00253BDC" w:rsidP="00B44BBE">
            <w:pPr>
              <w:pStyle w:val="a4"/>
              <w:jc w:val="center"/>
            </w:pPr>
            <w:r w:rsidRPr="00BB5F1B">
              <w:t xml:space="preserve">Методические материалы по теме деятельности </w:t>
            </w:r>
            <w:proofErr w:type="spellStart"/>
            <w:r w:rsidRPr="00BB5F1B">
              <w:t>стажировочной</w:t>
            </w:r>
            <w:proofErr w:type="spellEnd"/>
            <w:r w:rsidRPr="00BB5F1B">
              <w:t xml:space="preserve"> площадки</w:t>
            </w:r>
          </w:p>
        </w:tc>
        <w:tc>
          <w:tcPr>
            <w:tcW w:w="8079" w:type="dxa"/>
            <w:vMerge/>
          </w:tcPr>
          <w:p w:rsidR="00253BDC" w:rsidRPr="00BB5F1B" w:rsidRDefault="00253BDC" w:rsidP="00B44BBE">
            <w:pPr>
              <w:jc w:val="center"/>
              <w:rPr>
                <w:b/>
              </w:rPr>
            </w:pPr>
          </w:p>
        </w:tc>
      </w:tr>
      <w:tr w:rsidR="00253BDC" w:rsidRPr="00BB5F1B" w:rsidTr="00253BDC">
        <w:trPr>
          <w:trHeight w:val="150"/>
        </w:trPr>
        <w:tc>
          <w:tcPr>
            <w:tcW w:w="707" w:type="dxa"/>
            <w:vMerge w:val="restart"/>
          </w:tcPr>
          <w:p w:rsidR="00253BDC" w:rsidRPr="00BB5F1B" w:rsidRDefault="00253BDC" w:rsidP="00834CA6">
            <w:r w:rsidRPr="00BB5F1B">
              <w:t>3.</w:t>
            </w:r>
          </w:p>
        </w:tc>
        <w:tc>
          <w:tcPr>
            <w:tcW w:w="6665" w:type="dxa"/>
          </w:tcPr>
          <w:p w:rsidR="00253BDC" w:rsidRPr="00BB5F1B" w:rsidRDefault="00253BDC" w:rsidP="00B44BBE">
            <w:pPr>
              <w:pStyle w:val="a4"/>
              <w:jc w:val="center"/>
            </w:pPr>
            <w:r w:rsidRPr="00BB5F1B">
              <w:t>План развития внутришкольной системы оценки качества образования</w:t>
            </w:r>
          </w:p>
        </w:tc>
        <w:tc>
          <w:tcPr>
            <w:tcW w:w="8079" w:type="dxa"/>
            <w:vMerge/>
          </w:tcPr>
          <w:p w:rsidR="00253BDC" w:rsidRPr="00BB5F1B" w:rsidRDefault="00253BDC" w:rsidP="00B44BBE">
            <w:pPr>
              <w:jc w:val="center"/>
              <w:rPr>
                <w:b/>
              </w:rPr>
            </w:pPr>
          </w:p>
        </w:tc>
      </w:tr>
      <w:tr w:rsidR="00253BDC" w:rsidRPr="00BB5F1B" w:rsidTr="00253BDC">
        <w:trPr>
          <w:trHeight w:val="111"/>
        </w:trPr>
        <w:tc>
          <w:tcPr>
            <w:tcW w:w="707" w:type="dxa"/>
            <w:vMerge/>
          </w:tcPr>
          <w:p w:rsidR="00253BDC" w:rsidRPr="00BB5F1B" w:rsidRDefault="00253BDC" w:rsidP="00834CA6"/>
        </w:tc>
        <w:tc>
          <w:tcPr>
            <w:tcW w:w="6665" w:type="dxa"/>
          </w:tcPr>
          <w:p w:rsidR="00253BDC" w:rsidRPr="00BB5F1B" w:rsidRDefault="00253BDC" w:rsidP="00B44BBE">
            <w:pPr>
              <w:pStyle w:val="a4"/>
              <w:jc w:val="center"/>
            </w:pPr>
            <w:r w:rsidRPr="00BB5F1B">
              <w:t>Регламент процедур ВСОКО</w:t>
            </w:r>
          </w:p>
          <w:p w:rsidR="00BC0428" w:rsidRPr="00BB5F1B" w:rsidRDefault="00BC0428" w:rsidP="00BC0428"/>
        </w:tc>
        <w:tc>
          <w:tcPr>
            <w:tcW w:w="8079" w:type="dxa"/>
            <w:vMerge/>
          </w:tcPr>
          <w:p w:rsidR="00253BDC" w:rsidRPr="00BB5F1B" w:rsidRDefault="00253BDC" w:rsidP="00B44BBE">
            <w:pPr>
              <w:jc w:val="center"/>
              <w:rPr>
                <w:b/>
              </w:rPr>
            </w:pPr>
          </w:p>
        </w:tc>
      </w:tr>
      <w:tr w:rsidR="00253BDC" w:rsidRPr="00BB5F1B" w:rsidTr="00253BDC">
        <w:trPr>
          <w:trHeight w:val="1214"/>
        </w:trPr>
        <w:tc>
          <w:tcPr>
            <w:tcW w:w="707" w:type="dxa"/>
          </w:tcPr>
          <w:p w:rsidR="00253BDC" w:rsidRPr="00BB5F1B" w:rsidRDefault="00253BDC" w:rsidP="00834CA6">
            <w:r w:rsidRPr="00BB5F1B">
              <w:t>4.</w:t>
            </w:r>
          </w:p>
        </w:tc>
        <w:tc>
          <w:tcPr>
            <w:tcW w:w="6665" w:type="dxa"/>
          </w:tcPr>
          <w:p w:rsidR="00253BDC" w:rsidRPr="00BB5F1B" w:rsidRDefault="00253BDC" w:rsidP="00B44BBE">
            <w:pPr>
              <w:pStyle w:val="a4"/>
              <w:jc w:val="center"/>
            </w:pPr>
            <w:r w:rsidRPr="00BB5F1B">
              <w:t>Кейс диагностических работ по оценке уровня естественнонаучной, читательской, математической грамотности в решении проблемы низкого качества образования в 5 – 10 классах</w:t>
            </w:r>
          </w:p>
        </w:tc>
        <w:tc>
          <w:tcPr>
            <w:tcW w:w="8079" w:type="dxa"/>
            <w:vMerge/>
          </w:tcPr>
          <w:p w:rsidR="00253BDC" w:rsidRPr="00BB5F1B" w:rsidRDefault="00253BDC" w:rsidP="00B44BBE">
            <w:pPr>
              <w:jc w:val="center"/>
              <w:rPr>
                <w:b/>
              </w:rPr>
            </w:pPr>
          </w:p>
        </w:tc>
      </w:tr>
      <w:tr w:rsidR="00253BDC" w:rsidRPr="00BB5F1B" w:rsidTr="00253BDC">
        <w:trPr>
          <w:trHeight w:val="193"/>
        </w:trPr>
        <w:tc>
          <w:tcPr>
            <w:tcW w:w="707" w:type="dxa"/>
          </w:tcPr>
          <w:p w:rsidR="00253BDC" w:rsidRPr="00BB5F1B" w:rsidRDefault="00BC0428" w:rsidP="00834CA6">
            <w:r w:rsidRPr="00BB5F1B">
              <w:t>5</w:t>
            </w:r>
            <w:r w:rsidR="00253BDC" w:rsidRPr="00BB5F1B">
              <w:t>.</w:t>
            </w:r>
          </w:p>
        </w:tc>
        <w:tc>
          <w:tcPr>
            <w:tcW w:w="6665" w:type="dxa"/>
          </w:tcPr>
          <w:p w:rsidR="00253BDC" w:rsidRPr="00BB5F1B" w:rsidRDefault="00253BDC" w:rsidP="00B44BBE">
            <w:pPr>
              <w:contextualSpacing/>
              <w:jc w:val="center"/>
              <w:rPr>
                <w:bCs/>
              </w:rPr>
            </w:pPr>
            <w:r w:rsidRPr="00BB5F1B">
              <w:rPr>
                <w:bCs/>
              </w:rPr>
              <w:t>Разработаны компоненты инновационной модели ВСОКО (целевой, содержательный, технологический, оценочно - результативный); регламенты взаимодействия субъектов образовательных отношений закреплены в нормативно-правовых документах образовательной организации</w:t>
            </w:r>
          </w:p>
        </w:tc>
        <w:tc>
          <w:tcPr>
            <w:tcW w:w="8079" w:type="dxa"/>
          </w:tcPr>
          <w:p w:rsidR="00253BDC" w:rsidRPr="00BB5F1B" w:rsidRDefault="00253BDC" w:rsidP="00BC0428">
            <w:pPr>
              <w:ind w:firstLine="19"/>
              <w:jc w:val="center"/>
            </w:pPr>
            <w:r w:rsidRPr="00BB5F1B">
              <w:t xml:space="preserve">Разработанные продукты </w:t>
            </w:r>
            <w:r w:rsidRPr="00BB5F1B">
              <w:rPr>
                <w:iCs/>
              </w:rPr>
              <w:t>могут быть использованы в работе образовательных организаций на территории С</w:t>
            </w:r>
            <w:r w:rsidR="00BC0428" w:rsidRPr="00BB5F1B">
              <w:rPr>
                <w:iCs/>
              </w:rPr>
              <w:t>амарск</w:t>
            </w:r>
            <w:r w:rsidRPr="00BB5F1B">
              <w:rPr>
                <w:iCs/>
              </w:rPr>
              <w:t xml:space="preserve">ой области при организации  деятельности по </w:t>
            </w:r>
            <w:r w:rsidRPr="00BB5F1B">
              <w:t xml:space="preserve">совершенствованию внутришкольной системы оценки качества образования в вопросах </w:t>
            </w:r>
            <w:proofErr w:type="gramStart"/>
            <w:r w:rsidRPr="00BB5F1B">
              <w:t>преодоления необъективности оценки качества образования</w:t>
            </w:r>
            <w:proofErr w:type="gramEnd"/>
            <w:r w:rsidRPr="00BB5F1B">
              <w:t>.</w:t>
            </w:r>
          </w:p>
        </w:tc>
      </w:tr>
      <w:tr w:rsidR="00253BDC" w:rsidRPr="00BB5F1B" w:rsidTr="00253BDC">
        <w:trPr>
          <w:trHeight w:val="125"/>
        </w:trPr>
        <w:tc>
          <w:tcPr>
            <w:tcW w:w="707" w:type="dxa"/>
          </w:tcPr>
          <w:p w:rsidR="00253BDC" w:rsidRPr="00BB5F1B" w:rsidRDefault="00BC0428" w:rsidP="00834CA6">
            <w:r w:rsidRPr="00BB5F1B">
              <w:t>6</w:t>
            </w:r>
            <w:r w:rsidR="00253BDC" w:rsidRPr="00BB5F1B">
              <w:t>.</w:t>
            </w:r>
          </w:p>
        </w:tc>
        <w:tc>
          <w:tcPr>
            <w:tcW w:w="6665" w:type="dxa"/>
          </w:tcPr>
          <w:p w:rsidR="00253BDC" w:rsidRPr="00BB5F1B" w:rsidRDefault="00253BDC" w:rsidP="00B44BBE">
            <w:pPr>
              <w:jc w:val="center"/>
            </w:pPr>
            <w:r w:rsidRPr="00BB5F1B">
              <w:rPr>
                <w:bCs/>
              </w:rPr>
              <w:t xml:space="preserve">Разработаны процедуры, инструменты ВСОКО; информационного, научно-методического обеспечения осуществления сбора, обработки, анализа, интерпретации и </w:t>
            </w:r>
            <w:r w:rsidR="00BC0428" w:rsidRPr="00BB5F1B">
              <w:rPr>
                <w:bCs/>
              </w:rPr>
              <w:t>представления результатов ВСОКО</w:t>
            </w:r>
          </w:p>
        </w:tc>
        <w:tc>
          <w:tcPr>
            <w:tcW w:w="8079" w:type="dxa"/>
          </w:tcPr>
          <w:p w:rsidR="00253BDC" w:rsidRPr="00BB5F1B" w:rsidRDefault="00253BDC" w:rsidP="00B44BBE">
            <w:pPr>
              <w:ind w:firstLine="19"/>
              <w:jc w:val="center"/>
            </w:pPr>
            <w:r w:rsidRPr="00BB5F1B">
              <w:t xml:space="preserve">Кейсы с </w:t>
            </w:r>
            <w:proofErr w:type="spellStart"/>
            <w:r w:rsidRPr="00BB5F1B">
              <w:t>операциональным</w:t>
            </w:r>
            <w:proofErr w:type="spellEnd"/>
            <w:r w:rsidRPr="00BB5F1B">
              <w:t xml:space="preserve">  описанием образовательных результатов старшей школы, процедурами, инструментами ВСОКО могут быть использованы в проведении мониторинга ВСОКО на уровне старшей школы (10-11 классы) для создания условий для объективности оценки качества образования</w:t>
            </w:r>
            <w:r w:rsidR="00BC0428" w:rsidRPr="00BB5F1B">
              <w:t>.</w:t>
            </w:r>
          </w:p>
        </w:tc>
      </w:tr>
      <w:tr w:rsidR="00253BDC" w:rsidRPr="00971CB7" w:rsidTr="00253BDC">
        <w:trPr>
          <w:trHeight w:val="150"/>
        </w:trPr>
        <w:tc>
          <w:tcPr>
            <w:tcW w:w="707" w:type="dxa"/>
          </w:tcPr>
          <w:p w:rsidR="00253BDC" w:rsidRPr="00BB5F1B" w:rsidRDefault="00BC0428" w:rsidP="00834CA6">
            <w:r w:rsidRPr="00BB5F1B">
              <w:t>7</w:t>
            </w:r>
            <w:r w:rsidR="00253BDC" w:rsidRPr="00BB5F1B">
              <w:t>.</w:t>
            </w:r>
          </w:p>
        </w:tc>
        <w:tc>
          <w:tcPr>
            <w:tcW w:w="6665" w:type="dxa"/>
          </w:tcPr>
          <w:p w:rsidR="00253BDC" w:rsidRPr="00BB5F1B" w:rsidRDefault="00253BDC" w:rsidP="00BC0428">
            <w:pPr>
              <w:jc w:val="center"/>
            </w:pPr>
            <w:r w:rsidRPr="00BB5F1B">
              <w:rPr>
                <w:bCs/>
              </w:rPr>
              <w:t xml:space="preserve">Опубликованы материалы по реализации </w:t>
            </w:r>
            <w:r w:rsidR="00BC0428" w:rsidRPr="00BB5F1B">
              <w:rPr>
                <w:bCs/>
              </w:rPr>
              <w:t xml:space="preserve">Плана мероприятий </w:t>
            </w:r>
            <w:proofErr w:type="spellStart"/>
            <w:r w:rsidR="00BC0428" w:rsidRPr="00BB5F1B">
              <w:rPr>
                <w:bCs/>
              </w:rPr>
              <w:t>стажировочной</w:t>
            </w:r>
            <w:proofErr w:type="spellEnd"/>
            <w:r w:rsidR="00BC0428" w:rsidRPr="00BB5F1B">
              <w:rPr>
                <w:bCs/>
              </w:rPr>
              <w:t xml:space="preserve"> площадки</w:t>
            </w:r>
            <w:r w:rsidRPr="00BB5F1B">
              <w:rPr>
                <w:bCs/>
              </w:rPr>
              <w:t xml:space="preserve"> в профессиональных изданиях</w:t>
            </w:r>
          </w:p>
        </w:tc>
        <w:tc>
          <w:tcPr>
            <w:tcW w:w="8079" w:type="dxa"/>
          </w:tcPr>
          <w:p w:rsidR="00253BDC" w:rsidRPr="00971CB7" w:rsidRDefault="00971CB7" w:rsidP="00B44BBE">
            <w:pPr>
              <w:jc w:val="center"/>
            </w:pPr>
            <w:r w:rsidRPr="00971CB7">
              <w:t>Публикация на педагогическом портале «Время разв</w:t>
            </w:r>
            <w:r>
              <w:t>и</w:t>
            </w:r>
            <w:bookmarkStart w:id="0" w:name="_GoBack"/>
            <w:bookmarkEnd w:id="0"/>
            <w:r w:rsidRPr="00971CB7">
              <w:t>тия»</w:t>
            </w:r>
          </w:p>
          <w:p w:rsidR="00253BDC" w:rsidRPr="00971CB7" w:rsidRDefault="00253BDC" w:rsidP="00B44BBE">
            <w:pPr>
              <w:ind w:firstLine="19"/>
              <w:jc w:val="center"/>
              <w:rPr>
                <w:b/>
              </w:rPr>
            </w:pPr>
          </w:p>
        </w:tc>
      </w:tr>
    </w:tbl>
    <w:p w:rsidR="00225CCE" w:rsidRPr="00BB5F1B" w:rsidRDefault="00225CCE" w:rsidP="007836AB">
      <w:pPr>
        <w:rPr>
          <w:b/>
          <w:sz w:val="28"/>
          <w:szCs w:val="28"/>
        </w:rPr>
        <w:sectPr w:rsidR="00225CCE" w:rsidRPr="00BB5F1B" w:rsidSect="008A017C">
          <w:pgSz w:w="16838" w:h="11906" w:orient="landscape"/>
          <w:pgMar w:top="851" w:right="851" w:bottom="1134" w:left="1134" w:header="708" w:footer="708" w:gutter="0"/>
          <w:cols w:space="708"/>
          <w:docGrid w:linePitch="360"/>
        </w:sectPr>
      </w:pPr>
    </w:p>
    <w:p w:rsidR="004241BA" w:rsidRPr="00BB5F1B" w:rsidRDefault="00225CCE" w:rsidP="00225CCE">
      <w:pPr>
        <w:jc w:val="center"/>
        <w:rPr>
          <w:b/>
        </w:rPr>
      </w:pPr>
      <w:r w:rsidRPr="00BB5F1B">
        <w:rPr>
          <w:b/>
        </w:rPr>
        <w:lastRenderedPageBreak/>
        <w:t>4. Аналитическая часть</w:t>
      </w:r>
    </w:p>
    <w:p w:rsidR="00225CCE" w:rsidRPr="00BB5F1B" w:rsidRDefault="00225CCE" w:rsidP="00225CCE">
      <w:pPr>
        <w:ind w:firstLine="360"/>
        <w:rPr>
          <w:b/>
        </w:rPr>
      </w:pPr>
      <w:r w:rsidRPr="00BB5F1B">
        <w:rPr>
          <w:b/>
        </w:rPr>
        <w:t>1.</w:t>
      </w:r>
      <w:r w:rsidR="002320D7" w:rsidRPr="00BB5F1B">
        <w:rPr>
          <w:b/>
        </w:rPr>
        <w:t xml:space="preserve"> </w:t>
      </w:r>
      <w:r w:rsidRPr="00BB5F1B">
        <w:rPr>
          <w:b/>
        </w:rPr>
        <w:t xml:space="preserve">Основная идея </w:t>
      </w:r>
      <w:r w:rsidR="002320D7" w:rsidRPr="00BB5F1B">
        <w:rPr>
          <w:b/>
        </w:rPr>
        <w:t xml:space="preserve">деятельности </w:t>
      </w:r>
      <w:proofErr w:type="spellStart"/>
      <w:r w:rsidR="002320D7" w:rsidRPr="00BB5F1B">
        <w:rPr>
          <w:b/>
        </w:rPr>
        <w:t>стажировочной</w:t>
      </w:r>
      <w:proofErr w:type="spellEnd"/>
      <w:r w:rsidR="002320D7" w:rsidRPr="00BB5F1B">
        <w:rPr>
          <w:b/>
        </w:rPr>
        <w:t xml:space="preserve"> площадки</w:t>
      </w:r>
    </w:p>
    <w:p w:rsidR="00225CCE" w:rsidRPr="00BB5F1B" w:rsidRDefault="00225CCE" w:rsidP="00BB5F1B">
      <w:pPr>
        <w:pStyle w:val="1"/>
        <w:shd w:val="clear" w:color="auto" w:fill="FFFFFF"/>
        <w:spacing w:before="0" w:after="0"/>
        <w:ind w:firstLine="708"/>
        <w:contextualSpacing/>
        <w:jc w:val="both"/>
        <w:rPr>
          <w:rFonts w:ascii="Times New Roman" w:hAnsi="Times New Roman"/>
          <w:b w:val="0"/>
          <w:bCs w:val="0"/>
          <w:kern w:val="0"/>
          <w:sz w:val="24"/>
          <w:szCs w:val="24"/>
          <w:lang w:val="ru-RU" w:eastAsia="ru-RU"/>
        </w:rPr>
      </w:pPr>
      <w:proofErr w:type="gramStart"/>
      <w:r w:rsidRPr="00BB5F1B">
        <w:rPr>
          <w:rFonts w:ascii="Times New Roman" w:hAnsi="Times New Roman"/>
          <w:b w:val="0"/>
          <w:bCs w:val="0"/>
          <w:kern w:val="0"/>
          <w:sz w:val="24"/>
          <w:szCs w:val="24"/>
          <w:lang w:val="ru-RU" w:eastAsia="ru-RU"/>
        </w:rPr>
        <w:t xml:space="preserve">В основе </w:t>
      </w:r>
      <w:r w:rsidR="002320D7" w:rsidRPr="00BB5F1B">
        <w:rPr>
          <w:rFonts w:ascii="Times New Roman" w:hAnsi="Times New Roman"/>
          <w:b w:val="0"/>
          <w:bCs w:val="0"/>
          <w:kern w:val="0"/>
          <w:sz w:val="24"/>
          <w:szCs w:val="24"/>
          <w:lang w:val="ru-RU" w:eastAsia="ru-RU"/>
        </w:rPr>
        <w:t>нашей</w:t>
      </w:r>
      <w:r w:rsidRPr="00BB5F1B">
        <w:rPr>
          <w:rFonts w:ascii="Times New Roman" w:hAnsi="Times New Roman"/>
          <w:b w:val="0"/>
          <w:bCs w:val="0"/>
          <w:kern w:val="0"/>
          <w:sz w:val="24"/>
          <w:szCs w:val="24"/>
          <w:lang w:val="ru-RU" w:eastAsia="ru-RU"/>
        </w:rPr>
        <w:t xml:space="preserve"> </w:t>
      </w:r>
      <w:r w:rsidR="00BB5F1B">
        <w:rPr>
          <w:rFonts w:ascii="Times New Roman" w:hAnsi="Times New Roman"/>
          <w:b w:val="0"/>
          <w:bCs w:val="0"/>
          <w:kern w:val="0"/>
          <w:sz w:val="24"/>
          <w:szCs w:val="24"/>
          <w:lang w:val="ru-RU" w:eastAsia="ru-RU"/>
        </w:rPr>
        <w:t xml:space="preserve">деятельности </w:t>
      </w:r>
      <w:r w:rsidRPr="00BB5F1B">
        <w:rPr>
          <w:rFonts w:ascii="Times New Roman" w:hAnsi="Times New Roman"/>
          <w:b w:val="0"/>
          <w:bCs w:val="0"/>
          <w:kern w:val="0"/>
          <w:sz w:val="24"/>
          <w:szCs w:val="24"/>
          <w:lang w:val="ru-RU" w:eastAsia="ru-RU"/>
        </w:rPr>
        <w:t>лежит идея повышения объективности внутришкольной системы оценки качества образования (далее – ВСОКО), базируясь на интеграции оценочных процедур, разнообразии критериев оценки, системности и оперативности в отслеживании результатов, их коррекции, в выборе аутентичных стратегий управления качеством образования с учетом специфики контингента обучающихся, направления развития школы (развитие познавательных способностей детей, поддержка технического творчества и компетенций конструирования, моделирования, изучения основ проектной</w:t>
      </w:r>
      <w:proofErr w:type="gramEnd"/>
      <w:r w:rsidRPr="00BB5F1B">
        <w:rPr>
          <w:rFonts w:ascii="Times New Roman" w:hAnsi="Times New Roman"/>
          <w:b w:val="0"/>
          <w:bCs w:val="0"/>
          <w:kern w:val="0"/>
          <w:sz w:val="24"/>
          <w:szCs w:val="24"/>
          <w:lang w:val="ru-RU" w:eastAsia="ru-RU"/>
        </w:rPr>
        <w:t xml:space="preserve"> деятельности).</w:t>
      </w:r>
    </w:p>
    <w:p w:rsidR="00BB5F1B" w:rsidRDefault="00BB5F1B" w:rsidP="00BB5F1B">
      <w:r>
        <w:rPr>
          <w:b/>
          <w:bCs/>
        </w:rPr>
        <w:t xml:space="preserve">        </w:t>
      </w:r>
      <w:r w:rsidR="00225CCE" w:rsidRPr="00BB5F1B">
        <w:rPr>
          <w:b/>
          <w:bCs/>
        </w:rPr>
        <w:t xml:space="preserve">2. </w:t>
      </w:r>
      <w:r w:rsidR="00225CCE" w:rsidRPr="00BB5F1B">
        <w:rPr>
          <w:b/>
        </w:rPr>
        <w:t xml:space="preserve">Цели и задачи </w:t>
      </w:r>
      <w:r w:rsidRPr="00BB5F1B">
        <w:rPr>
          <w:b/>
        </w:rPr>
        <w:t xml:space="preserve">деятельности </w:t>
      </w:r>
      <w:proofErr w:type="spellStart"/>
      <w:r w:rsidRPr="00BB5F1B">
        <w:rPr>
          <w:b/>
        </w:rPr>
        <w:t>стажировочной</w:t>
      </w:r>
      <w:proofErr w:type="spellEnd"/>
      <w:r w:rsidRPr="00BB5F1B">
        <w:rPr>
          <w:b/>
        </w:rPr>
        <w:t xml:space="preserve"> площадки</w:t>
      </w:r>
      <w:r w:rsidRPr="00BB5F1B">
        <w:t xml:space="preserve"> </w:t>
      </w:r>
    </w:p>
    <w:p w:rsidR="00225CCE" w:rsidRPr="00BB5F1B" w:rsidRDefault="00BB5F1B" w:rsidP="00BB5F1B">
      <w:pPr>
        <w:jc w:val="both"/>
      </w:pPr>
      <w:r>
        <w:rPr>
          <w:b/>
        </w:rPr>
        <w:t xml:space="preserve">Цель – </w:t>
      </w:r>
      <w:r w:rsidR="00225CCE" w:rsidRPr="00BB5F1B">
        <w:t>разработка, обоснование и применение модели ВСОКО, направленной на объективность оценки результатов образовательных программ, повышени</w:t>
      </w:r>
      <w:r>
        <w:t>е</w:t>
      </w:r>
      <w:r w:rsidR="00225CCE" w:rsidRPr="00BB5F1B">
        <w:t xml:space="preserve"> эффективности обучения.</w:t>
      </w:r>
    </w:p>
    <w:p w:rsidR="00BB5F1B" w:rsidRDefault="00BB5F1B" w:rsidP="00BB5F1B">
      <w:pPr>
        <w:contextualSpacing/>
        <w:rPr>
          <w:b/>
          <w:bCs/>
        </w:rPr>
      </w:pPr>
      <w:r>
        <w:rPr>
          <w:b/>
          <w:bCs/>
        </w:rPr>
        <w:t>Задачи:</w:t>
      </w:r>
    </w:p>
    <w:p w:rsidR="00225CCE" w:rsidRPr="00BB5F1B" w:rsidRDefault="00BB5F1B" w:rsidP="00123B14">
      <w:pPr>
        <w:pStyle w:val="a9"/>
        <w:numPr>
          <w:ilvl w:val="0"/>
          <w:numId w:val="3"/>
        </w:numPr>
        <w:jc w:val="both"/>
        <w:rPr>
          <w:rFonts w:ascii="Times New Roman" w:hAnsi="Times New Roman"/>
          <w:b/>
          <w:bCs/>
          <w:sz w:val="24"/>
          <w:szCs w:val="24"/>
        </w:rPr>
      </w:pPr>
      <w:r w:rsidRPr="00BB5F1B">
        <w:rPr>
          <w:rFonts w:ascii="Times New Roman" w:hAnsi="Times New Roman"/>
          <w:bCs/>
          <w:sz w:val="24"/>
          <w:szCs w:val="24"/>
        </w:rPr>
        <w:t>п</w:t>
      </w:r>
      <w:r w:rsidR="00225CCE" w:rsidRPr="00BB5F1B">
        <w:rPr>
          <w:rFonts w:ascii="Times New Roman" w:hAnsi="Times New Roman"/>
          <w:bCs/>
          <w:sz w:val="24"/>
          <w:szCs w:val="24"/>
        </w:rPr>
        <w:t xml:space="preserve">роанализировать современные теоретические подходы к обоснованию сущности и содержания основных понятий по проблеме </w:t>
      </w:r>
      <w:r w:rsidRPr="00BB5F1B">
        <w:rPr>
          <w:rFonts w:ascii="Times New Roman" w:hAnsi="Times New Roman"/>
          <w:bCs/>
          <w:sz w:val="24"/>
          <w:szCs w:val="24"/>
        </w:rPr>
        <w:t>ВСОКО;</w:t>
      </w:r>
    </w:p>
    <w:p w:rsidR="00225CCE" w:rsidRPr="00BB5F1B" w:rsidRDefault="00BB5F1B" w:rsidP="00123B14">
      <w:pPr>
        <w:pStyle w:val="a9"/>
        <w:numPr>
          <w:ilvl w:val="0"/>
          <w:numId w:val="3"/>
        </w:numPr>
        <w:jc w:val="both"/>
        <w:rPr>
          <w:rFonts w:ascii="Times New Roman" w:hAnsi="Times New Roman"/>
          <w:bCs/>
          <w:sz w:val="24"/>
          <w:szCs w:val="24"/>
        </w:rPr>
      </w:pPr>
      <w:r w:rsidRPr="00BB5F1B">
        <w:rPr>
          <w:rFonts w:ascii="Times New Roman" w:hAnsi="Times New Roman"/>
          <w:bCs/>
          <w:sz w:val="24"/>
          <w:szCs w:val="24"/>
        </w:rPr>
        <w:t>р</w:t>
      </w:r>
      <w:r w:rsidR="00225CCE" w:rsidRPr="00BB5F1B">
        <w:rPr>
          <w:rFonts w:ascii="Times New Roman" w:hAnsi="Times New Roman"/>
          <w:bCs/>
          <w:sz w:val="24"/>
          <w:szCs w:val="24"/>
        </w:rPr>
        <w:t>азработать модель ВСОКО с использованием данных внешней и общественной оценки качества образования, механизмов социально-общественного краудсорсинга, цифровых продуктов и опций, технологии принятия управленческих решений во всех вид</w:t>
      </w:r>
      <w:r w:rsidRPr="00BB5F1B">
        <w:rPr>
          <w:rFonts w:ascii="Times New Roman" w:hAnsi="Times New Roman"/>
          <w:bCs/>
          <w:sz w:val="24"/>
          <w:szCs w:val="24"/>
        </w:rPr>
        <w:t>ах образовательной деятельности;</w:t>
      </w:r>
    </w:p>
    <w:p w:rsidR="00BB5F1B" w:rsidRDefault="00BB5F1B" w:rsidP="00123B14">
      <w:pPr>
        <w:pStyle w:val="a9"/>
        <w:numPr>
          <w:ilvl w:val="0"/>
          <w:numId w:val="3"/>
        </w:numPr>
        <w:jc w:val="both"/>
        <w:rPr>
          <w:rFonts w:ascii="Times New Roman" w:hAnsi="Times New Roman"/>
          <w:bCs/>
          <w:sz w:val="24"/>
          <w:szCs w:val="24"/>
        </w:rPr>
      </w:pPr>
      <w:r w:rsidRPr="00BB5F1B">
        <w:rPr>
          <w:rFonts w:ascii="Times New Roman" w:hAnsi="Times New Roman"/>
          <w:bCs/>
          <w:sz w:val="24"/>
          <w:szCs w:val="24"/>
        </w:rPr>
        <w:t>о</w:t>
      </w:r>
      <w:r w:rsidR="00225CCE" w:rsidRPr="00BB5F1B">
        <w:rPr>
          <w:rFonts w:ascii="Times New Roman" w:hAnsi="Times New Roman"/>
          <w:bCs/>
          <w:sz w:val="24"/>
          <w:szCs w:val="24"/>
        </w:rPr>
        <w:t>беспечить организацию научно-методической, инф</w:t>
      </w:r>
      <w:r w:rsidRPr="00BB5F1B">
        <w:rPr>
          <w:rFonts w:ascii="Times New Roman" w:hAnsi="Times New Roman"/>
          <w:bCs/>
          <w:sz w:val="24"/>
          <w:szCs w:val="24"/>
        </w:rPr>
        <w:t>ормационной поддержки педагогов</w:t>
      </w:r>
      <w:r w:rsidR="00225CCE" w:rsidRPr="00BB5F1B">
        <w:rPr>
          <w:rFonts w:ascii="Times New Roman" w:hAnsi="Times New Roman"/>
          <w:bCs/>
          <w:sz w:val="24"/>
          <w:szCs w:val="24"/>
        </w:rPr>
        <w:t xml:space="preserve"> </w:t>
      </w:r>
      <w:r w:rsidRPr="00BB5F1B">
        <w:rPr>
          <w:rFonts w:ascii="Times New Roman" w:hAnsi="Times New Roman"/>
          <w:bCs/>
          <w:sz w:val="24"/>
          <w:szCs w:val="24"/>
        </w:rPr>
        <w:t>п</w:t>
      </w:r>
      <w:r w:rsidR="00225CCE" w:rsidRPr="00BB5F1B">
        <w:rPr>
          <w:rFonts w:ascii="Times New Roman" w:hAnsi="Times New Roman"/>
          <w:bCs/>
          <w:sz w:val="24"/>
          <w:szCs w:val="24"/>
        </w:rPr>
        <w:t>ри внедрении модели ВСОКО, направленной на повышение объективности оценки результатов образовательных программ.</w:t>
      </w:r>
    </w:p>
    <w:p w:rsidR="00225CCE" w:rsidRPr="00BB5F1B" w:rsidRDefault="00225CCE" w:rsidP="00BB5F1B">
      <w:pPr>
        <w:jc w:val="both"/>
        <w:rPr>
          <w:bCs/>
        </w:rPr>
      </w:pPr>
      <w:r w:rsidRPr="00BB5F1B">
        <w:t>Для решения поставленных задач применялись:</w:t>
      </w:r>
    </w:p>
    <w:p w:rsidR="00225CCE" w:rsidRPr="00BB5F1B" w:rsidRDefault="00225CCE" w:rsidP="00123B14">
      <w:pPr>
        <w:pStyle w:val="a9"/>
        <w:numPr>
          <w:ilvl w:val="0"/>
          <w:numId w:val="4"/>
        </w:numPr>
        <w:jc w:val="both"/>
        <w:rPr>
          <w:rFonts w:ascii="Times New Roman" w:hAnsi="Times New Roman"/>
          <w:sz w:val="24"/>
          <w:szCs w:val="24"/>
        </w:rPr>
      </w:pPr>
      <w:r w:rsidRPr="00BB5F1B">
        <w:rPr>
          <w:rFonts w:ascii="Times New Roman" w:hAnsi="Times New Roman"/>
          <w:b/>
          <w:sz w:val="24"/>
          <w:szCs w:val="24"/>
        </w:rPr>
        <w:t>теоретические методы:</w:t>
      </w:r>
      <w:r w:rsidRPr="00BB5F1B">
        <w:rPr>
          <w:rFonts w:ascii="Times New Roman" w:hAnsi="Times New Roman"/>
          <w:sz w:val="24"/>
          <w:szCs w:val="24"/>
        </w:rPr>
        <w:t xml:space="preserve"> анализ научно-методической литературы; анализ  нормативной и инструктивно-методической документации; обобщение, классификация, систематизация, сравнение, сопоставление, моделирование, системно-структурный анализ целей и содержания обучения различных предметных дисциплин, анализ и </w:t>
      </w:r>
      <w:r w:rsidR="00BB5F1B" w:rsidRPr="00BB5F1B">
        <w:rPr>
          <w:rFonts w:ascii="Times New Roman" w:hAnsi="Times New Roman"/>
          <w:sz w:val="24"/>
          <w:szCs w:val="24"/>
        </w:rPr>
        <w:t>обобщение педагогического опыта;</w:t>
      </w:r>
    </w:p>
    <w:p w:rsidR="00225CCE" w:rsidRPr="00BB5F1B" w:rsidRDefault="00225CCE" w:rsidP="00123B14">
      <w:pPr>
        <w:pStyle w:val="a9"/>
        <w:numPr>
          <w:ilvl w:val="0"/>
          <w:numId w:val="4"/>
        </w:numPr>
        <w:jc w:val="both"/>
        <w:rPr>
          <w:rFonts w:ascii="Times New Roman" w:hAnsi="Times New Roman"/>
          <w:sz w:val="24"/>
          <w:szCs w:val="24"/>
        </w:rPr>
      </w:pPr>
      <w:r w:rsidRPr="00BB5F1B">
        <w:rPr>
          <w:rFonts w:ascii="Times New Roman" w:hAnsi="Times New Roman"/>
          <w:b/>
          <w:sz w:val="24"/>
          <w:szCs w:val="24"/>
        </w:rPr>
        <w:t>методы эмпирического исследования:</w:t>
      </w:r>
      <w:r w:rsidRPr="00BB5F1B">
        <w:rPr>
          <w:rFonts w:ascii="Times New Roman" w:hAnsi="Times New Roman"/>
          <w:sz w:val="24"/>
          <w:szCs w:val="24"/>
        </w:rPr>
        <w:t xml:space="preserve"> наблюдение, анкетирование, тестирование, собеседование, метод экспертной оценки.</w:t>
      </w:r>
    </w:p>
    <w:p w:rsidR="00225CCE" w:rsidRPr="00BB5F1B" w:rsidRDefault="00225CCE" w:rsidP="00225CCE">
      <w:pPr>
        <w:ind w:firstLine="708"/>
        <w:rPr>
          <w:bCs/>
        </w:rPr>
      </w:pPr>
    </w:p>
    <w:p w:rsidR="00225CCE" w:rsidRPr="00BB5F1B" w:rsidRDefault="00BB5F1B" w:rsidP="00BB5F1B">
      <w:pPr>
        <w:jc w:val="both"/>
        <w:rPr>
          <w:b/>
        </w:rPr>
      </w:pPr>
      <w:r>
        <w:rPr>
          <w:b/>
          <w:bCs/>
        </w:rPr>
        <w:t xml:space="preserve">3. </w:t>
      </w:r>
      <w:r>
        <w:rPr>
          <w:b/>
        </w:rPr>
        <w:t>Использованные в ходе реализации Плана мероприятий научные разработки по внедрению ВСОКО</w:t>
      </w:r>
    </w:p>
    <w:p w:rsidR="00225CCE" w:rsidRPr="00BB5F1B" w:rsidRDefault="00225CCE" w:rsidP="005F7BF7">
      <w:pPr>
        <w:pStyle w:val="1"/>
        <w:spacing w:before="0" w:after="0"/>
        <w:contextualSpacing/>
        <w:jc w:val="both"/>
        <w:rPr>
          <w:rFonts w:ascii="Times New Roman" w:hAnsi="Times New Roman"/>
          <w:b w:val="0"/>
          <w:kern w:val="0"/>
          <w:sz w:val="24"/>
          <w:szCs w:val="24"/>
          <w:lang w:val="ru-RU" w:eastAsia="ru-RU"/>
        </w:rPr>
      </w:pPr>
      <w:r w:rsidRPr="00BB5F1B">
        <w:rPr>
          <w:rFonts w:ascii="Times New Roman" w:hAnsi="Times New Roman"/>
          <w:b w:val="0"/>
          <w:kern w:val="0"/>
          <w:sz w:val="24"/>
          <w:szCs w:val="24"/>
          <w:lang w:val="ru-RU" w:eastAsia="ru-RU"/>
        </w:rPr>
        <w:t xml:space="preserve">1. </w:t>
      </w:r>
      <w:proofErr w:type="spellStart"/>
      <w:r w:rsidRPr="00BB5F1B">
        <w:rPr>
          <w:rFonts w:ascii="Times New Roman" w:hAnsi="Times New Roman"/>
          <w:b w:val="0"/>
          <w:kern w:val="0"/>
          <w:sz w:val="24"/>
          <w:szCs w:val="24"/>
          <w:lang w:val="ru-RU" w:eastAsia="ru-RU"/>
        </w:rPr>
        <w:t>Асмолов</w:t>
      </w:r>
      <w:proofErr w:type="spellEnd"/>
      <w:r w:rsidRPr="00BB5F1B">
        <w:rPr>
          <w:rFonts w:ascii="Times New Roman" w:hAnsi="Times New Roman"/>
          <w:b w:val="0"/>
          <w:kern w:val="0"/>
          <w:sz w:val="24"/>
          <w:szCs w:val="24"/>
          <w:lang w:val="ru-RU" w:eastAsia="ru-RU"/>
        </w:rPr>
        <w:t xml:space="preserve"> А.Г., </w:t>
      </w:r>
      <w:proofErr w:type="spellStart"/>
      <w:r w:rsidRPr="00BB5F1B">
        <w:rPr>
          <w:rFonts w:ascii="Times New Roman" w:hAnsi="Times New Roman"/>
          <w:b w:val="0"/>
          <w:kern w:val="0"/>
          <w:sz w:val="24"/>
          <w:szCs w:val="24"/>
          <w:lang w:val="ru-RU" w:eastAsia="ru-RU"/>
        </w:rPr>
        <w:t>Бурменская</w:t>
      </w:r>
      <w:proofErr w:type="spellEnd"/>
      <w:r w:rsidRPr="00BB5F1B">
        <w:rPr>
          <w:rFonts w:ascii="Times New Roman" w:hAnsi="Times New Roman"/>
          <w:b w:val="0"/>
          <w:kern w:val="0"/>
          <w:sz w:val="24"/>
          <w:szCs w:val="24"/>
          <w:lang w:val="ru-RU" w:eastAsia="ru-RU"/>
        </w:rPr>
        <w:t xml:space="preserve"> Г.В., Володарская И.А. Формирование универсальных учебных действий в основной школе: от действия к мысли. – Москва –  2010г. – 159с.</w:t>
      </w:r>
    </w:p>
    <w:p w:rsidR="00225CCE" w:rsidRPr="00BB5F1B" w:rsidRDefault="00225CCE" w:rsidP="005F7BF7">
      <w:pPr>
        <w:contextualSpacing/>
        <w:jc w:val="both"/>
        <w:rPr>
          <w:bCs/>
        </w:rPr>
      </w:pPr>
      <w:r w:rsidRPr="00BB5F1B">
        <w:rPr>
          <w:bCs/>
        </w:rPr>
        <w:t xml:space="preserve">2. Болотов В.А., Фрумин И.Д., Заир – Бек С.И., </w:t>
      </w:r>
      <w:proofErr w:type="spellStart"/>
      <w:r w:rsidRPr="00BB5F1B">
        <w:rPr>
          <w:bCs/>
        </w:rPr>
        <w:t>Комарецкий</w:t>
      </w:r>
      <w:proofErr w:type="spellEnd"/>
      <w:r w:rsidRPr="00BB5F1B">
        <w:rPr>
          <w:bCs/>
        </w:rPr>
        <w:t xml:space="preserve"> С.Г. Основные результаты учащихся в международных исследованиях читательской</w:t>
      </w:r>
      <w:r w:rsidR="00BB5F1B">
        <w:rPr>
          <w:bCs/>
        </w:rPr>
        <w:t xml:space="preserve">, математической, </w:t>
      </w:r>
      <w:proofErr w:type="gramStart"/>
      <w:r w:rsidR="00BB5F1B">
        <w:rPr>
          <w:bCs/>
        </w:rPr>
        <w:t>естественно-</w:t>
      </w:r>
      <w:r w:rsidRPr="00BB5F1B">
        <w:rPr>
          <w:bCs/>
        </w:rPr>
        <w:t>научной</w:t>
      </w:r>
      <w:proofErr w:type="gramEnd"/>
      <w:r w:rsidRPr="00BB5F1B">
        <w:rPr>
          <w:bCs/>
        </w:rPr>
        <w:t xml:space="preserve"> грамотности PISA-2018. Москва.: Факты образования, 2019 г. </w:t>
      </w:r>
      <w:r w:rsidRPr="00BB5F1B">
        <w:t>–</w:t>
      </w:r>
      <w:r w:rsidRPr="00BB5F1B">
        <w:rPr>
          <w:bCs/>
        </w:rPr>
        <w:t xml:space="preserve"> № 2(25).</w:t>
      </w:r>
    </w:p>
    <w:p w:rsidR="00225CCE" w:rsidRPr="00BB5F1B" w:rsidRDefault="00225CCE" w:rsidP="005F7BF7">
      <w:pPr>
        <w:pStyle w:val="1"/>
        <w:spacing w:before="0" w:after="0"/>
        <w:contextualSpacing/>
        <w:jc w:val="both"/>
        <w:rPr>
          <w:rFonts w:ascii="Times New Roman" w:hAnsi="Times New Roman"/>
          <w:b w:val="0"/>
          <w:kern w:val="0"/>
          <w:sz w:val="24"/>
          <w:szCs w:val="24"/>
          <w:lang w:val="ru-RU" w:eastAsia="ru-RU"/>
        </w:rPr>
      </w:pPr>
      <w:r w:rsidRPr="00BB5F1B">
        <w:rPr>
          <w:rFonts w:ascii="Times New Roman" w:hAnsi="Times New Roman"/>
          <w:b w:val="0"/>
          <w:kern w:val="0"/>
          <w:sz w:val="24"/>
          <w:szCs w:val="24"/>
          <w:lang w:val="ru-RU" w:eastAsia="ru-RU"/>
        </w:rPr>
        <w:t>3. Зуев П.В. Развитие инженерного мышления учащихся в процессе обучения. Екатеринбург, 2016г.</w:t>
      </w:r>
    </w:p>
    <w:p w:rsidR="00225CCE" w:rsidRPr="00BB5F1B" w:rsidRDefault="00225CCE" w:rsidP="005F7BF7">
      <w:pPr>
        <w:pStyle w:val="1"/>
        <w:spacing w:before="0" w:after="0"/>
        <w:contextualSpacing/>
        <w:jc w:val="both"/>
        <w:rPr>
          <w:rFonts w:ascii="Times New Roman" w:hAnsi="Times New Roman"/>
          <w:b w:val="0"/>
          <w:kern w:val="0"/>
          <w:sz w:val="24"/>
          <w:szCs w:val="24"/>
          <w:lang w:val="ru-RU" w:eastAsia="ru-RU"/>
        </w:rPr>
      </w:pPr>
      <w:r w:rsidRPr="00BB5F1B">
        <w:rPr>
          <w:rFonts w:ascii="Times New Roman" w:hAnsi="Times New Roman"/>
          <w:b w:val="0"/>
          <w:kern w:val="0"/>
          <w:sz w:val="24"/>
          <w:szCs w:val="24"/>
          <w:lang w:val="ru-RU" w:eastAsia="ru-RU"/>
        </w:rPr>
        <w:t>4. Иванов С.А., Алейников С.В., Никитин С.В., Толстых О.А. Организация внутренней системы оценки качества образования в общеобразовательной организации в условиях реализации ФГОС. Екатеринбург. ГАОУ ДПО СО «ИРО», 2019 – 75с.</w:t>
      </w:r>
    </w:p>
    <w:p w:rsidR="00225CCE" w:rsidRPr="00BB5F1B" w:rsidRDefault="00225CCE" w:rsidP="005F7BF7">
      <w:pPr>
        <w:pStyle w:val="1"/>
        <w:spacing w:before="0" w:after="0"/>
        <w:contextualSpacing/>
        <w:jc w:val="both"/>
        <w:rPr>
          <w:rFonts w:ascii="Times New Roman" w:hAnsi="Times New Roman"/>
          <w:b w:val="0"/>
          <w:kern w:val="0"/>
          <w:sz w:val="24"/>
          <w:szCs w:val="24"/>
          <w:lang w:val="ru-RU" w:eastAsia="ru-RU"/>
        </w:rPr>
      </w:pPr>
      <w:r w:rsidRPr="00BB5F1B">
        <w:rPr>
          <w:rFonts w:ascii="Times New Roman" w:hAnsi="Times New Roman"/>
          <w:b w:val="0"/>
          <w:kern w:val="0"/>
          <w:sz w:val="24"/>
          <w:szCs w:val="24"/>
          <w:lang w:val="ru-RU" w:eastAsia="ru-RU"/>
        </w:rPr>
        <w:t xml:space="preserve">5. Новоселов С.А., </w:t>
      </w:r>
      <w:proofErr w:type="spellStart"/>
      <w:r w:rsidRPr="00BB5F1B">
        <w:rPr>
          <w:rFonts w:ascii="Times New Roman" w:hAnsi="Times New Roman"/>
          <w:b w:val="0"/>
          <w:kern w:val="0"/>
          <w:sz w:val="24"/>
          <w:szCs w:val="24"/>
          <w:lang w:val="ru-RU" w:eastAsia="ru-RU"/>
        </w:rPr>
        <w:t>Савинных</w:t>
      </w:r>
      <w:proofErr w:type="spellEnd"/>
      <w:r w:rsidRPr="00BB5F1B">
        <w:rPr>
          <w:rFonts w:ascii="Times New Roman" w:hAnsi="Times New Roman"/>
          <w:b w:val="0"/>
          <w:kern w:val="0"/>
          <w:sz w:val="24"/>
          <w:szCs w:val="24"/>
          <w:lang w:val="ru-RU" w:eastAsia="ru-RU"/>
        </w:rPr>
        <w:t xml:space="preserve"> Г.П. Объективность внутренней системы оценки качества образования в аспекте ее моделирования // Вестник Череповецкого государственного университета – 2020 г. – №2. – С.212 – 218 с.</w:t>
      </w:r>
    </w:p>
    <w:p w:rsidR="00225CCE" w:rsidRPr="00BB5F1B" w:rsidRDefault="00225CCE" w:rsidP="005F7BF7">
      <w:pPr>
        <w:contextualSpacing/>
        <w:jc w:val="both"/>
        <w:rPr>
          <w:bCs/>
        </w:rPr>
      </w:pPr>
      <w:r w:rsidRPr="00BB5F1B">
        <w:rPr>
          <w:bCs/>
        </w:rPr>
        <w:t xml:space="preserve">6. Мамонтова М.Ю. Статистические методы оценки и управления качеством образования: методические рекомендации/ М.Ю. Мамонтова; </w:t>
      </w:r>
      <w:proofErr w:type="spellStart"/>
      <w:r w:rsidRPr="00BB5F1B">
        <w:rPr>
          <w:bCs/>
        </w:rPr>
        <w:t>МОиМП</w:t>
      </w:r>
      <w:proofErr w:type="spellEnd"/>
      <w:r w:rsidRPr="00BB5F1B">
        <w:rPr>
          <w:bCs/>
        </w:rPr>
        <w:t>, ГАОУ ДПО СО «ИРО», 2019г.</w:t>
      </w:r>
    </w:p>
    <w:p w:rsidR="00225CCE" w:rsidRPr="00BB5F1B" w:rsidRDefault="00225CCE" w:rsidP="005F7BF7">
      <w:pPr>
        <w:contextualSpacing/>
        <w:jc w:val="both"/>
        <w:rPr>
          <w:bCs/>
        </w:rPr>
      </w:pPr>
      <w:r w:rsidRPr="00BB5F1B">
        <w:rPr>
          <w:bCs/>
        </w:rPr>
        <w:t xml:space="preserve">7. </w:t>
      </w:r>
      <w:proofErr w:type="spellStart"/>
      <w:r w:rsidRPr="00BB5F1B">
        <w:rPr>
          <w:bCs/>
        </w:rPr>
        <w:t>Савинных</w:t>
      </w:r>
      <w:proofErr w:type="spellEnd"/>
      <w:r w:rsidRPr="00BB5F1B">
        <w:rPr>
          <w:bCs/>
        </w:rPr>
        <w:t xml:space="preserve"> Г.П. Внутренняя система оценки качества образования // Методическое пособие. М.: </w:t>
      </w:r>
      <w:proofErr w:type="spellStart"/>
      <w:r w:rsidRPr="00BB5F1B">
        <w:rPr>
          <w:bCs/>
        </w:rPr>
        <w:t>Лакуэр</w:t>
      </w:r>
      <w:proofErr w:type="spellEnd"/>
      <w:r w:rsidRPr="00BB5F1B">
        <w:rPr>
          <w:bCs/>
        </w:rPr>
        <w:t xml:space="preserve"> </w:t>
      </w:r>
      <w:proofErr w:type="spellStart"/>
      <w:r w:rsidRPr="00BB5F1B">
        <w:rPr>
          <w:bCs/>
        </w:rPr>
        <w:t>Принт</w:t>
      </w:r>
      <w:proofErr w:type="spellEnd"/>
      <w:r w:rsidRPr="00BB5F1B">
        <w:rPr>
          <w:bCs/>
        </w:rPr>
        <w:t>, 2019 г. – 108с.</w:t>
      </w:r>
    </w:p>
    <w:p w:rsidR="00225CCE" w:rsidRPr="00BB5F1B" w:rsidRDefault="00225CCE" w:rsidP="005F7BF7">
      <w:pPr>
        <w:contextualSpacing/>
        <w:jc w:val="both"/>
        <w:rPr>
          <w:bCs/>
        </w:rPr>
      </w:pPr>
      <w:r w:rsidRPr="00BB5F1B">
        <w:rPr>
          <w:bCs/>
        </w:rPr>
        <w:lastRenderedPageBreak/>
        <w:t xml:space="preserve">8. Сергеева, С. Ю. Современные подходы и методы оценки качества образования / С. Ю. Сергеева, Е. Д. </w:t>
      </w:r>
      <w:proofErr w:type="spellStart"/>
      <w:r w:rsidRPr="00BB5F1B">
        <w:rPr>
          <w:bCs/>
        </w:rPr>
        <w:t>Обревко</w:t>
      </w:r>
      <w:proofErr w:type="spellEnd"/>
      <w:r w:rsidRPr="00BB5F1B">
        <w:rPr>
          <w:bCs/>
        </w:rPr>
        <w:t xml:space="preserve">. – Текст: непосредственный // Молодой ученый. – 2019. – № 37 (275). — С. 162-165. – URL: https://moluch.ru/archive/275/62424/ (дата обращения: 10.06.2020). </w:t>
      </w:r>
    </w:p>
    <w:p w:rsidR="00225CCE" w:rsidRPr="00BB5F1B" w:rsidRDefault="00225CCE" w:rsidP="005F7BF7">
      <w:pPr>
        <w:contextualSpacing/>
        <w:jc w:val="both"/>
        <w:rPr>
          <w:bCs/>
        </w:rPr>
      </w:pPr>
      <w:r w:rsidRPr="00BB5F1B">
        <w:rPr>
          <w:bCs/>
        </w:rPr>
        <w:t xml:space="preserve">9. Трусова С.Я. Объективная оценка результатов освоения дополнительных общеобразовательных программ учащихся как средство повышения качества дополнительного образования //Магистерская диссертация. Екатеринбург, 2016г. – </w:t>
      </w:r>
      <w:r w:rsidR="006C3136">
        <w:rPr>
          <w:bCs/>
        </w:rPr>
        <w:t xml:space="preserve"> </w:t>
      </w:r>
      <w:hyperlink r:id="rId15" w:history="1">
        <w:r w:rsidR="006C3136" w:rsidRPr="00391BD8">
          <w:rPr>
            <w:rStyle w:val="a7"/>
            <w:bCs/>
          </w:rPr>
          <w:t>http://elar.uspu.ru/bitstream/uspu/5044/1/22Trusova2.pdf</w:t>
        </w:r>
      </w:hyperlink>
      <w:r w:rsidRPr="00BB5F1B">
        <w:rPr>
          <w:bCs/>
        </w:rPr>
        <w:t xml:space="preserve"> (дата обращения 12.06.2020)</w:t>
      </w:r>
    </w:p>
    <w:p w:rsidR="00225CCE" w:rsidRPr="00BB5F1B" w:rsidRDefault="00225CCE" w:rsidP="00225CCE">
      <w:pPr>
        <w:ind w:firstLine="708"/>
        <w:rPr>
          <w:b/>
        </w:rPr>
      </w:pPr>
    </w:p>
    <w:p w:rsidR="00C20AB6" w:rsidRPr="00BB5F1B" w:rsidRDefault="00C20AB6" w:rsidP="000D76EC">
      <w:pPr>
        <w:pStyle w:val="a5"/>
        <w:jc w:val="both"/>
        <w:rPr>
          <w:rFonts w:ascii="Times New Roman" w:hAnsi="Times New Roman" w:cs="Times New Roman"/>
          <w:b/>
          <w:color w:val="000000"/>
          <w:spacing w:val="2"/>
          <w:shd w:val="clear" w:color="auto" w:fill="FFFFFF"/>
        </w:rPr>
      </w:pPr>
      <w:r w:rsidRPr="00BB5F1B">
        <w:rPr>
          <w:rFonts w:ascii="Times New Roman" w:hAnsi="Times New Roman" w:cs="Times New Roman"/>
          <w:b/>
        </w:rPr>
        <w:t xml:space="preserve">4. </w:t>
      </w:r>
      <w:r w:rsidR="007A433E" w:rsidRPr="00BB5F1B">
        <w:rPr>
          <w:rFonts w:ascii="Times New Roman" w:hAnsi="Times New Roman" w:cs="Times New Roman"/>
          <w:b/>
          <w:color w:val="000000"/>
          <w:spacing w:val="2"/>
          <w:shd w:val="clear" w:color="auto" w:fill="FFFFFF"/>
        </w:rPr>
        <w:t xml:space="preserve">Способы реализации </w:t>
      </w:r>
      <w:r w:rsidR="000D76EC">
        <w:rPr>
          <w:rFonts w:ascii="Times New Roman" w:hAnsi="Times New Roman" w:cs="Times New Roman"/>
          <w:b/>
          <w:color w:val="000000"/>
          <w:spacing w:val="2"/>
          <w:shd w:val="clear" w:color="auto" w:fill="FFFFFF"/>
        </w:rPr>
        <w:t>Плана мероприятий</w:t>
      </w:r>
      <w:r w:rsidR="00CA18A8">
        <w:rPr>
          <w:rFonts w:ascii="Times New Roman" w:hAnsi="Times New Roman" w:cs="Times New Roman"/>
          <w:b/>
          <w:color w:val="000000"/>
          <w:spacing w:val="2"/>
          <w:shd w:val="clear" w:color="auto" w:fill="FFFFFF"/>
        </w:rPr>
        <w:t>:</w:t>
      </w:r>
    </w:p>
    <w:p w:rsidR="000D76EC" w:rsidRPr="000D76EC" w:rsidRDefault="00C20AB6" w:rsidP="00123B14">
      <w:pPr>
        <w:pStyle w:val="a9"/>
        <w:numPr>
          <w:ilvl w:val="0"/>
          <w:numId w:val="5"/>
        </w:numPr>
        <w:jc w:val="both"/>
        <w:rPr>
          <w:rFonts w:ascii="Times New Roman" w:hAnsi="Times New Roman"/>
          <w:sz w:val="24"/>
          <w:szCs w:val="24"/>
        </w:rPr>
      </w:pPr>
      <w:r w:rsidRPr="000D76EC">
        <w:rPr>
          <w:rFonts w:ascii="Times New Roman" w:hAnsi="Times New Roman"/>
          <w:sz w:val="24"/>
          <w:szCs w:val="24"/>
        </w:rPr>
        <w:t xml:space="preserve">коллективное целеполагание; </w:t>
      </w:r>
    </w:p>
    <w:p w:rsidR="00C20AB6" w:rsidRPr="000D76EC" w:rsidRDefault="00C20AB6" w:rsidP="00123B14">
      <w:pPr>
        <w:pStyle w:val="a9"/>
        <w:numPr>
          <w:ilvl w:val="0"/>
          <w:numId w:val="5"/>
        </w:numPr>
        <w:jc w:val="both"/>
        <w:rPr>
          <w:rFonts w:ascii="Times New Roman" w:hAnsi="Times New Roman"/>
          <w:sz w:val="24"/>
          <w:szCs w:val="24"/>
        </w:rPr>
      </w:pPr>
      <w:r w:rsidRPr="000D76EC">
        <w:rPr>
          <w:rFonts w:ascii="Times New Roman" w:hAnsi="Times New Roman"/>
          <w:sz w:val="24"/>
          <w:szCs w:val="24"/>
        </w:rPr>
        <w:t>координация личных и профессиональных целей;</w:t>
      </w:r>
    </w:p>
    <w:p w:rsidR="00C20AB6" w:rsidRPr="000D76EC" w:rsidRDefault="00C20AB6" w:rsidP="00123B14">
      <w:pPr>
        <w:pStyle w:val="a9"/>
        <w:numPr>
          <w:ilvl w:val="0"/>
          <w:numId w:val="5"/>
        </w:numPr>
        <w:jc w:val="both"/>
        <w:rPr>
          <w:rFonts w:ascii="Times New Roman" w:hAnsi="Times New Roman"/>
          <w:sz w:val="24"/>
          <w:szCs w:val="24"/>
        </w:rPr>
      </w:pPr>
      <w:r w:rsidRPr="000D76EC">
        <w:rPr>
          <w:rFonts w:ascii="Times New Roman" w:hAnsi="Times New Roman"/>
          <w:sz w:val="24"/>
          <w:szCs w:val="24"/>
        </w:rPr>
        <w:t>проектно-групповая организация деятельности;</w:t>
      </w:r>
    </w:p>
    <w:p w:rsidR="00C20AB6" w:rsidRPr="000D76EC" w:rsidRDefault="00C20AB6" w:rsidP="00123B14">
      <w:pPr>
        <w:pStyle w:val="a9"/>
        <w:numPr>
          <w:ilvl w:val="0"/>
          <w:numId w:val="5"/>
        </w:numPr>
        <w:jc w:val="both"/>
        <w:rPr>
          <w:rFonts w:ascii="Times New Roman" w:hAnsi="Times New Roman"/>
          <w:sz w:val="24"/>
          <w:szCs w:val="24"/>
        </w:rPr>
      </w:pPr>
      <w:r w:rsidRPr="000D76EC">
        <w:rPr>
          <w:rFonts w:ascii="Times New Roman" w:hAnsi="Times New Roman"/>
          <w:sz w:val="24"/>
          <w:szCs w:val="24"/>
        </w:rPr>
        <w:t>построение взаимно-продуктивных отношений: наставничество, трансляция технологий, смена функционала в рамках команд и рабочих групп;</w:t>
      </w:r>
    </w:p>
    <w:p w:rsidR="00C20AB6" w:rsidRPr="000D76EC" w:rsidRDefault="00C20AB6" w:rsidP="00123B14">
      <w:pPr>
        <w:pStyle w:val="a9"/>
        <w:numPr>
          <w:ilvl w:val="0"/>
          <w:numId w:val="5"/>
        </w:numPr>
        <w:jc w:val="both"/>
        <w:rPr>
          <w:rFonts w:ascii="Times New Roman" w:hAnsi="Times New Roman"/>
          <w:sz w:val="24"/>
          <w:szCs w:val="24"/>
        </w:rPr>
      </w:pPr>
      <w:r w:rsidRPr="000D76EC">
        <w:rPr>
          <w:rFonts w:ascii="Times New Roman" w:hAnsi="Times New Roman"/>
          <w:sz w:val="24"/>
          <w:szCs w:val="24"/>
        </w:rPr>
        <w:t xml:space="preserve">коллективная рефлексия, </w:t>
      </w:r>
      <w:proofErr w:type="spellStart"/>
      <w:r w:rsidRPr="000D76EC">
        <w:rPr>
          <w:rFonts w:ascii="Times New Roman" w:hAnsi="Times New Roman"/>
          <w:sz w:val="24"/>
          <w:szCs w:val="24"/>
        </w:rPr>
        <w:t>самоэкспертиза</w:t>
      </w:r>
      <w:proofErr w:type="spellEnd"/>
      <w:r w:rsidRPr="000D76EC">
        <w:rPr>
          <w:rFonts w:ascii="Times New Roman" w:hAnsi="Times New Roman"/>
          <w:sz w:val="24"/>
          <w:szCs w:val="24"/>
        </w:rPr>
        <w:t xml:space="preserve"> изменений.</w:t>
      </w:r>
    </w:p>
    <w:p w:rsidR="00C20AB6" w:rsidRPr="00BB5F1B" w:rsidRDefault="00C20AB6" w:rsidP="00225CCE">
      <w:pPr>
        <w:ind w:firstLine="708"/>
        <w:rPr>
          <w:b/>
        </w:rPr>
      </w:pPr>
    </w:p>
    <w:p w:rsidR="007A433E" w:rsidRPr="00BB5F1B" w:rsidRDefault="007A433E" w:rsidP="000D76EC">
      <w:pPr>
        <w:rPr>
          <w:b/>
        </w:rPr>
      </w:pPr>
      <w:r w:rsidRPr="00BB5F1B">
        <w:rPr>
          <w:b/>
        </w:rPr>
        <w:t>5. Ожидаемые результаты и эффекты</w:t>
      </w:r>
    </w:p>
    <w:p w:rsidR="007A433E" w:rsidRPr="00BB5F1B" w:rsidRDefault="007A433E" w:rsidP="007A433E">
      <w:pPr>
        <w:ind w:firstLine="708"/>
        <w:contextualSpacing/>
      </w:pPr>
      <w:r w:rsidRPr="00BB5F1B">
        <w:rPr>
          <w:b/>
        </w:rPr>
        <w:t>Результаты</w:t>
      </w:r>
      <w:r w:rsidRPr="00BB5F1B">
        <w:t>:</w:t>
      </w:r>
    </w:p>
    <w:p w:rsidR="007A433E" w:rsidRPr="00BB5F1B" w:rsidRDefault="007A433E" w:rsidP="0024621E">
      <w:pPr>
        <w:ind w:firstLine="708"/>
        <w:contextualSpacing/>
        <w:jc w:val="both"/>
        <w:rPr>
          <w:bCs/>
        </w:rPr>
      </w:pPr>
      <w:r w:rsidRPr="00BB5F1B">
        <w:t xml:space="preserve">1. Разработана, обоснована и внедрена модель </w:t>
      </w:r>
      <w:r w:rsidRPr="00BB5F1B">
        <w:rPr>
          <w:bCs/>
        </w:rPr>
        <w:t xml:space="preserve">ВСОКО с использованием данных внешней и общественной оценки качества образования, механизмов социально-общественного краудсорсинга, цифровых продуктов и опций, технологии принятия управленческих решений во всех видах образовательной деятельности. </w:t>
      </w:r>
    </w:p>
    <w:p w:rsidR="007A433E" w:rsidRPr="00BB5F1B" w:rsidRDefault="000D76EC" w:rsidP="0024621E">
      <w:pPr>
        <w:ind w:firstLine="708"/>
        <w:contextualSpacing/>
        <w:jc w:val="both"/>
      </w:pPr>
      <w:r>
        <w:t>2</w:t>
      </w:r>
      <w:r w:rsidR="007A433E" w:rsidRPr="00BB5F1B">
        <w:t xml:space="preserve">. Увеличена доля </w:t>
      </w:r>
      <w:r>
        <w:t>педагогов</w:t>
      </w:r>
      <w:r w:rsidR="007A433E" w:rsidRPr="00BB5F1B">
        <w:t>, получивших сопровождение при разработке или совершенствовании ВСОКО.</w:t>
      </w:r>
    </w:p>
    <w:p w:rsidR="007A433E" w:rsidRPr="00BB5F1B" w:rsidRDefault="000D76EC" w:rsidP="0024621E">
      <w:pPr>
        <w:ind w:firstLine="708"/>
        <w:contextualSpacing/>
        <w:jc w:val="both"/>
      </w:pPr>
      <w:r>
        <w:t>3</w:t>
      </w:r>
      <w:r w:rsidR="007A433E" w:rsidRPr="00BB5F1B">
        <w:t xml:space="preserve">. Сформированы кейсы методических материалов по оценке результатов освоения образовательных программ </w:t>
      </w:r>
      <w:r w:rsidR="007A433E" w:rsidRPr="00BB5F1B">
        <w:rPr>
          <w:bCs/>
        </w:rPr>
        <w:t xml:space="preserve">с </w:t>
      </w:r>
      <w:r w:rsidR="007A433E" w:rsidRPr="00BB5F1B">
        <w:t xml:space="preserve">использованием </w:t>
      </w:r>
      <w:proofErr w:type="spellStart"/>
      <w:r w:rsidR="007A433E" w:rsidRPr="00BB5F1B">
        <w:t>критериального</w:t>
      </w:r>
      <w:proofErr w:type="spellEnd"/>
      <w:r w:rsidR="007A433E" w:rsidRPr="00BB5F1B">
        <w:t xml:space="preserve"> и формирующего оценивания в образовательной практике; методические материалы по моделированию ВСОКО, направленной на повышение объективности оценки. </w:t>
      </w:r>
    </w:p>
    <w:p w:rsidR="007A433E" w:rsidRPr="00BB5F1B" w:rsidRDefault="007A433E" w:rsidP="007A433E">
      <w:pPr>
        <w:ind w:firstLine="708"/>
        <w:contextualSpacing/>
        <w:rPr>
          <w:b/>
        </w:rPr>
      </w:pPr>
      <w:r w:rsidRPr="00BB5F1B">
        <w:rPr>
          <w:b/>
        </w:rPr>
        <w:t>Эффекты:</w:t>
      </w:r>
    </w:p>
    <w:p w:rsidR="007A433E" w:rsidRPr="00BB5F1B" w:rsidRDefault="007A433E" w:rsidP="0024621E">
      <w:pPr>
        <w:pStyle w:val="1"/>
        <w:spacing w:before="0" w:after="0"/>
        <w:ind w:firstLine="708"/>
        <w:contextualSpacing/>
        <w:jc w:val="both"/>
        <w:rPr>
          <w:rFonts w:ascii="Times New Roman" w:hAnsi="Times New Roman"/>
          <w:b w:val="0"/>
          <w:bCs w:val="0"/>
          <w:kern w:val="0"/>
          <w:sz w:val="24"/>
          <w:szCs w:val="24"/>
          <w:lang w:val="ru-RU" w:eastAsia="ru-RU"/>
        </w:rPr>
      </w:pPr>
      <w:r w:rsidRPr="00BB5F1B">
        <w:rPr>
          <w:rFonts w:ascii="Times New Roman" w:hAnsi="Times New Roman"/>
          <w:b w:val="0"/>
          <w:sz w:val="24"/>
          <w:szCs w:val="24"/>
          <w:lang w:val="ru-RU"/>
        </w:rPr>
        <w:t>1</w:t>
      </w:r>
      <w:r w:rsidRPr="00BB5F1B">
        <w:rPr>
          <w:rFonts w:ascii="Times New Roman" w:hAnsi="Times New Roman"/>
          <w:sz w:val="24"/>
          <w:szCs w:val="24"/>
          <w:lang w:val="ru-RU"/>
        </w:rPr>
        <w:t xml:space="preserve">. </w:t>
      </w:r>
      <w:r w:rsidRPr="00BB5F1B">
        <w:rPr>
          <w:rFonts w:ascii="Times New Roman" w:hAnsi="Times New Roman"/>
          <w:b w:val="0"/>
          <w:bCs w:val="0"/>
          <w:kern w:val="0"/>
          <w:sz w:val="24"/>
          <w:szCs w:val="24"/>
          <w:lang w:val="ru-RU" w:eastAsia="ru-RU"/>
        </w:rPr>
        <w:t xml:space="preserve">Увеличение </w:t>
      </w:r>
      <w:r w:rsidR="000D76EC">
        <w:rPr>
          <w:rFonts w:ascii="Times New Roman" w:hAnsi="Times New Roman"/>
          <w:b w:val="0"/>
          <w:bCs w:val="0"/>
          <w:kern w:val="0"/>
          <w:sz w:val="24"/>
          <w:szCs w:val="24"/>
          <w:lang w:val="ru-RU" w:eastAsia="ru-RU"/>
        </w:rPr>
        <w:t>доли педагогов</w:t>
      </w:r>
      <w:r w:rsidRPr="00BB5F1B">
        <w:rPr>
          <w:rFonts w:ascii="Times New Roman" w:hAnsi="Times New Roman"/>
          <w:b w:val="0"/>
          <w:bCs w:val="0"/>
          <w:kern w:val="0"/>
          <w:sz w:val="24"/>
          <w:szCs w:val="24"/>
          <w:lang w:val="ru-RU" w:eastAsia="ru-RU"/>
        </w:rPr>
        <w:t xml:space="preserve">, использующих модель ВСОКО, </w:t>
      </w:r>
      <w:r w:rsidRPr="00BB5F1B">
        <w:rPr>
          <w:rFonts w:ascii="Times New Roman" w:hAnsi="Times New Roman"/>
          <w:b w:val="0"/>
          <w:kern w:val="0"/>
          <w:sz w:val="24"/>
          <w:szCs w:val="24"/>
          <w:lang w:val="ru-RU" w:eastAsia="ru-RU"/>
        </w:rPr>
        <w:t xml:space="preserve">направленную </w:t>
      </w:r>
      <w:r w:rsidRPr="00BB5F1B">
        <w:rPr>
          <w:rFonts w:ascii="Times New Roman" w:hAnsi="Times New Roman"/>
          <w:b w:val="0"/>
          <w:bCs w:val="0"/>
          <w:kern w:val="0"/>
          <w:sz w:val="24"/>
          <w:szCs w:val="24"/>
          <w:lang w:val="ru-RU" w:eastAsia="ru-RU"/>
        </w:rPr>
        <w:t xml:space="preserve">на объективность оценки результатов образовательных программ, что приведет к повышению эффективности обучения. </w:t>
      </w:r>
    </w:p>
    <w:p w:rsidR="007A433E" w:rsidRPr="00BB5F1B" w:rsidRDefault="007A433E" w:rsidP="0024621E">
      <w:pPr>
        <w:pStyle w:val="1"/>
        <w:spacing w:before="0" w:after="0"/>
        <w:ind w:firstLine="708"/>
        <w:contextualSpacing/>
        <w:jc w:val="both"/>
        <w:rPr>
          <w:rFonts w:ascii="Times New Roman" w:hAnsi="Times New Roman"/>
          <w:b w:val="0"/>
          <w:bCs w:val="0"/>
          <w:kern w:val="0"/>
          <w:sz w:val="24"/>
          <w:szCs w:val="24"/>
          <w:lang w:val="ru-RU" w:eastAsia="ru-RU"/>
        </w:rPr>
      </w:pPr>
      <w:r w:rsidRPr="00BB5F1B">
        <w:rPr>
          <w:rFonts w:ascii="Times New Roman" w:hAnsi="Times New Roman"/>
          <w:b w:val="0"/>
          <w:bCs w:val="0"/>
          <w:kern w:val="0"/>
          <w:sz w:val="24"/>
          <w:szCs w:val="24"/>
          <w:lang w:val="ru-RU" w:eastAsia="ru-RU"/>
        </w:rPr>
        <w:t xml:space="preserve">2. Увеличение количества обучающихся, охваченных новым диагностическим мониторингом (на основе </w:t>
      </w:r>
      <w:proofErr w:type="spellStart"/>
      <w:r w:rsidRPr="00BB5F1B">
        <w:rPr>
          <w:rFonts w:ascii="Times New Roman" w:hAnsi="Times New Roman"/>
          <w:b w:val="0"/>
          <w:bCs w:val="0"/>
          <w:kern w:val="0"/>
          <w:sz w:val="24"/>
          <w:szCs w:val="24"/>
          <w:lang w:val="ru-RU" w:eastAsia="ru-RU"/>
        </w:rPr>
        <w:t>критериального</w:t>
      </w:r>
      <w:proofErr w:type="spellEnd"/>
      <w:r w:rsidRPr="00BB5F1B">
        <w:rPr>
          <w:rFonts w:ascii="Times New Roman" w:hAnsi="Times New Roman"/>
          <w:b w:val="0"/>
          <w:bCs w:val="0"/>
          <w:kern w:val="0"/>
          <w:sz w:val="24"/>
          <w:szCs w:val="24"/>
          <w:lang w:val="ru-RU" w:eastAsia="ru-RU"/>
        </w:rPr>
        <w:t xml:space="preserve"> и формирующего оценивания) по оценке результатов образовательных</w:t>
      </w:r>
      <w:r w:rsidRPr="00BB5F1B">
        <w:rPr>
          <w:rFonts w:ascii="Times New Roman" w:hAnsi="Times New Roman"/>
          <w:b w:val="0"/>
          <w:kern w:val="0"/>
          <w:sz w:val="24"/>
          <w:szCs w:val="24"/>
          <w:lang w:val="ru-RU" w:eastAsia="ru-RU"/>
        </w:rPr>
        <w:t xml:space="preserve"> программ.</w:t>
      </w:r>
    </w:p>
    <w:p w:rsidR="007A433E" w:rsidRPr="00BB5F1B" w:rsidRDefault="007A433E" w:rsidP="0024621E">
      <w:pPr>
        <w:pStyle w:val="1"/>
        <w:spacing w:before="0" w:after="0"/>
        <w:ind w:firstLine="708"/>
        <w:contextualSpacing/>
        <w:jc w:val="both"/>
        <w:rPr>
          <w:rFonts w:ascii="Times New Roman" w:hAnsi="Times New Roman"/>
          <w:b w:val="0"/>
          <w:bCs w:val="0"/>
          <w:kern w:val="0"/>
          <w:sz w:val="24"/>
          <w:szCs w:val="24"/>
          <w:lang w:val="ru-RU" w:eastAsia="ru-RU"/>
        </w:rPr>
      </w:pPr>
      <w:r w:rsidRPr="00BB5F1B">
        <w:rPr>
          <w:rFonts w:ascii="Times New Roman" w:hAnsi="Times New Roman"/>
          <w:b w:val="0"/>
          <w:sz w:val="24"/>
          <w:szCs w:val="24"/>
        </w:rPr>
        <w:t>3</w:t>
      </w:r>
      <w:r w:rsidRPr="00BB5F1B">
        <w:rPr>
          <w:rFonts w:ascii="Times New Roman" w:hAnsi="Times New Roman"/>
          <w:b w:val="0"/>
          <w:sz w:val="24"/>
          <w:szCs w:val="24"/>
          <w:lang w:val="ru-RU"/>
        </w:rPr>
        <w:t xml:space="preserve">. </w:t>
      </w:r>
      <w:r w:rsidRPr="00BB5F1B">
        <w:rPr>
          <w:rFonts w:ascii="Times New Roman" w:hAnsi="Times New Roman"/>
          <w:b w:val="0"/>
          <w:bCs w:val="0"/>
          <w:kern w:val="0"/>
          <w:sz w:val="24"/>
          <w:szCs w:val="24"/>
          <w:lang w:val="ru-RU" w:eastAsia="ru-RU"/>
        </w:rPr>
        <w:t>Положительная динамика степени удовлетворенности участников образовательных отношений качеством услуг и качеством результатов.</w:t>
      </w:r>
    </w:p>
    <w:p w:rsidR="000B05DE" w:rsidRPr="00BB5F1B" w:rsidRDefault="000B05DE" w:rsidP="007A433E">
      <w:pPr>
        <w:ind w:firstLine="708"/>
        <w:rPr>
          <w:bCs/>
        </w:rPr>
      </w:pPr>
    </w:p>
    <w:p w:rsidR="000B05DE" w:rsidRPr="00B21A65" w:rsidRDefault="000B05DE" w:rsidP="00B21A65">
      <w:pPr>
        <w:jc w:val="both"/>
      </w:pPr>
      <w:r w:rsidRPr="00B21A65">
        <w:rPr>
          <w:bCs/>
        </w:rPr>
        <w:t xml:space="preserve">Главными задачами первого этапа реализации </w:t>
      </w:r>
      <w:r w:rsidR="00B21A65" w:rsidRPr="00B21A65">
        <w:rPr>
          <w:bCs/>
        </w:rPr>
        <w:t xml:space="preserve">Плана мероприятий </w:t>
      </w:r>
      <w:proofErr w:type="spellStart"/>
      <w:r w:rsidR="00B21A65" w:rsidRPr="00B21A65">
        <w:rPr>
          <w:bCs/>
        </w:rPr>
        <w:t>стажировочной</w:t>
      </w:r>
      <w:proofErr w:type="spellEnd"/>
      <w:r w:rsidR="00B21A65" w:rsidRPr="00B21A65">
        <w:rPr>
          <w:bCs/>
        </w:rPr>
        <w:t xml:space="preserve"> площадки</w:t>
      </w:r>
      <w:r w:rsidR="005F7BF7" w:rsidRPr="00B21A65">
        <w:t>:</w:t>
      </w:r>
    </w:p>
    <w:p w:rsidR="000B05DE" w:rsidRPr="00B21A65" w:rsidRDefault="000B05DE" w:rsidP="00123B14">
      <w:pPr>
        <w:pStyle w:val="a9"/>
        <w:numPr>
          <w:ilvl w:val="0"/>
          <w:numId w:val="6"/>
        </w:numPr>
        <w:jc w:val="both"/>
        <w:rPr>
          <w:rFonts w:ascii="Times New Roman" w:hAnsi="Times New Roman"/>
          <w:bCs/>
          <w:sz w:val="24"/>
          <w:szCs w:val="24"/>
        </w:rPr>
      </w:pPr>
      <w:r w:rsidRPr="00B21A65">
        <w:rPr>
          <w:rFonts w:ascii="Times New Roman" w:hAnsi="Times New Roman"/>
          <w:bCs/>
          <w:sz w:val="24"/>
          <w:szCs w:val="24"/>
        </w:rPr>
        <w:t xml:space="preserve">создание </w:t>
      </w:r>
      <w:r w:rsidR="00B21A65" w:rsidRPr="00B21A65">
        <w:rPr>
          <w:rFonts w:ascii="Times New Roman" w:hAnsi="Times New Roman"/>
          <w:bCs/>
          <w:sz w:val="24"/>
          <w:szCs w:val="24"/>
        </w:rPr>
        <w:t>рабочей группы</w:t>
      </w:r>
      <w:r w:rsidRPr="00B21A65">
        <w:rPr>
          <w:rFonts w:ascii="Times New Roman" w:hAnsi="Times New Roman"/>
          <w:bCs/>
          <w:sz w:val="24"/>
          <w:szCs w:val="24"/>
        </w:rPr>
        <w:t xml:space="preserve"> педагогов по разработке нормативно-правового обеспечения ВСОКО;</w:t>
      </w:r>
    </w:p>
    <w:p w:rsidR="000B05DE" w:rsidRPr="00B21A65" w:rsidRDefault="000B05DE" w:rsidP="00123B14">
      <w:pPr>
        <w:pStyle w:val="a9"/>
        <w:numPr>
          <w:ilvl w:val="0"/>
          <w:numId w:val="6"/>
        </w:numPr>
        <w:jc w:val="both"/>
        <w:rPr>
          <w:rFonts w:ascii="Times New Roman" w:hAnsi="Times New Roman"/>
          <w:bCs/>
          <w:sz w:val="24"/>
          <w:szCs w:val="24"/>
        </w:rPr>
      </w:pPr>
      <w:r w:rsidRPr="00B21A65">
        <w:rPr>
          <w:rFonts w:ascii="Times New Roman" w:hAnsi="Times New Roman"/>
          <w:bCs/>
          <w:sz w:val="24"/>
          <w:szCs w:val="24"/>
        </w:rPr>
        <w:t xml:space="preserve">создание инструментария для проведения исследования: план развития внутришкольной системы оценки качества образования; регламент процедур; методические материалы по теме </w:t>
      </w:r>
      <w:proofErr w:type="spellStart"/>
      <w:r w:rsidR="00B21A65" w:rsidRPr="00B21A65">
        <w:rPr>
          <w:rFonts w:ascii="Times New Roman" w:hAnsi="Times New Roman"/>
          <w:bCs/>
          <w:sz w:val="24"/>
          <w:szCs w:val="24"/>
        </w:rPr>
        <w:t>стажировочной</w:t>
      </w:r>
      <w:proofErr w:type="spellEnd"/>
      <w:r w:rsidR="00B21A65" w:rsidRPr="00B21A65">
        <w:rPr>
          <w:rFonts w:ascii="Times New Roman" w:hAnsi="Times New Roman"/>
          <w:bCs/>
          <w:sz w:val="24"/>
          <w:szCs w:val="24"/>
        </w:rPr>
        <w:t xml:space="preserve"> площадки</w:t>
      </w:r>
      <w:r w:rsidRPr="00B21A65">
        <w:rPr>
          <w:rFonts w:ascii="Times New Roman" w:hAnsi="Times New Roman"/>
          <w:bCs/>
          <w:sz w:val="24"/>
          <w:szCs w:val="24"/>
        </w:rPr>
        <w:t>; кейс диагностических процедур;</w:t>
      </w:r>
    </w:p>
    <w:p w:rsidR="000B05DE" w:rsidRPr="00B21A65" w:rsidRDefault="000B05DE" w:rsidP="00123B14">
      <w:pPr>
        <w:pStyle w:val="a9"/>
        <w:numPr>
          <w:ilvl w:val="0"/>
          <w:numId w:val="6"/>
        </w:numPr>
        <w:jc w:val="both"/>
        <w:rPr>
          <w:rFonts w:ascii="Times New Roman" w:hAnsi="Times New Roman"/>
          <w:b/>
          <w:sz w:val="24"/>
          <w:szCs w:val="24"/>
        </w:rPr>
      </w:pPr>
      <w:r w:rsidRPr="00B21A65">
        <w:rPr>
          <w:rFonts w:ascii="Times New Roman" w:hAnsi="Times New Roman"/>
          <w:bCs/>
          <w:sz w:val="24"/>
          <w:szCs w:val="24"/>
        </w:rPr>
        <w:t xml:space="preserve">создание специального раздела на официальном </w:t>
      </w:r>
      <w:r w:rsidR="00B21A65" w:rsidRPr="00B21A65">
        <w:rPr>
          <w:rFonts w:ascii="Times New Roman" w:hAnsi="Times New Roman"/>
          <w:bCs/>
          <w:sz w:val="24"/>
          <w:szCs w:val="24"/>
        </w:rPr>
        <w:t xml:space="preserve">ГБОУ СОШ </w:t>
      </w:r>
      <w:proofErr w:type="spellStart"/>
      <w:r w:rsidR="00B21A65" w:rsidRPr="00B21A65">
        <w:rPr>
          <w:rFonts w:ascii="Times New Roman" w:hAnsi="Times New Roman"/>
          <w:bCs/>
          <w:sz w:val="24"/>
          <w:szCs w:val="24"/>
        </w:rPr>
        <w:t>им.П.В.Кравцова</w:t>
      </w:r>
      <w:proofErr w:type="spellEnd"/>
      <w:r w:rsidR="00B21A65" w:rsidRPr="00B21A65">
        <w:rPr>
          <w:rFonts w:ascii="Times New Roman" w:hAnsi="Times New Roman"/>
          <w:bCs/>
          <w:sz w:val="24"/>
          <w:szCs w:val="24"/>
        </w:rPr>
        <w:t xml:space="preserve"> </w:t>
      </w:r>
      <w:proofErr w:type="spellStart"/>
      <w:r w:rsidR="00B21A65" w:rsidRPr="00B21A65">
        <w:rPr>
          <w:rFonts w:ascii="Times New Roman" w:hAnsi="Times New Roman"/>
          <w:bCs/>
          <w:sz w:val="24"/>
          <w:szCs w:val="24"/>
        </w:rPr>
        <w:t>с</w:t>
      </w:r>
      <w:proofErr w:type="gramStart"/>
      <w:r w:rsidR="00B21A65" w:rsidRPr="00B21A65">
        <w:rPr>
          <w:rFonts w:ascii="Times New Roman" w:hAnsi="Times New Roman"/>
          <w:bCs/>
          <w:sz w:val="24"/>
          <w:szCs w:val="24"/>
        </w:rPr>
        <w:t>.С</w:t>
      </w:r>
      <w:proofErr w:type="gramEnd"/>
      <w:r w:rsidR="00B21A65" w:rsidRPr="00B21A65">
        <w:rPr>
          <w:rFonts w:ascii="Times New Roman" w:hAnsi="Times New Roman"/>
          <w:bCs/>
          <w:sz w:val="24"/>
          <w:szCs w:val="24"/>
        </w:rPr>
        <w:t>таропохвистнево</w:t>
      </w:r>
      <w:proofErr w:type="spellEnd"/>
      <w:r w:rsidRPr="00B21A65">
        <w:rPr>
          <w:rFonts w:ascii="Times New Roman" w:hAnsi="Times New Roman"/>
          <w:bCs/>
          <w:sz w:val="24"/>
          <w:szCs w:val="24"/>
        </w:rPr>
        <w:t>.</w:t>
      </w:r>
    </w:p>
    <w:p w:rsidR="00404978" w:rsidRDefault="00404978" w:rsidP="00B21A65">
      <w:pPr>
        <w:jc w:val="both"/>
      </w:pPr>
      <w:r w:rsidRPr="00B21A65">
        <w:t>Все задачи первого этапа реализации проекта выполнены в соответствии с планом.</w:t>
      </w:r>
    </w:p>
    <w:p w:rsidR="0082066C" w:rsidRDefault="0082066C" w:rsidP="0082066C">
      <w:pPr>
        <w:rPr>
          <w:b/>
        </w:rPr>
      </w:pPr>
      <w:r w:rsidRPr="00813FBE">
        <w:rPr>
          <w:b/>
        </w:rPr>
        <w:t>Общие результаты первого этапа</w:t>
      </w:r>
      <w:r>
        <w:rPr>
          <w:b/>
        </w:rPr>
        <w:t>:</w:t>
      </w:r>
    </w:p>
    <w:p w:rsidR="0082066C" w:rsidRPr="00FC5867" w:rsidRDefault="0082066C" w:rsidP="00123B14">
      <w:pPr>
        <w:pStyle w:val="a9"/>
        <w:numPr>
          <w:ilvl w:val="0"/>
          <w:numId w:val="8"/>
        </w:numPr>
        <w:jc w:val="both"/>
        <w:rPr>
          <w:rFonts w:ascii="Times New Roman" w:hAnsi="Times New Roman"/>
          <w:sz w:val="24"/>
          <w:szCs w:val="24"/>
        </w:rPr>
      </w:pPr>
      <w:r w:rsidRPr="00FC5867">
        <w:rPr>
          <w:rFonts w:ascii="Times New Roman" w:hAnsi="Times New Roman"/>
          <w:sz w:val="24"/>
          <w:szCs w:val="24"/>
        </w:rPr>
        <w:t xml:space="preserve">разработан План мероприятий </w:t>
      </w:r>
      <w:proofErr w:type="spellStart"/>
      <w:r w:rsidRPr="00FC5867">
        <w:rPr>
          <w:rFonts w:ascii="Times New Roman" w:hAnsi="Times New Roman"/>
          <w:sz w:val="24"/>
          <w:szCs w:val="24"/>
        </w:rPr>
        <w:t>стажировочной</w:t>
      </w:r>
      <w:proofErr w:type="spellEnd"/>
      <w:r w:rsidRPr="00FC5867">
        <w:rPr>
          <w:rFonts w:ascii="Times New Roman" w:hAnsi="Times New Roman"/>
          <w:sz w:val="24"/>
          <w:szCs w:val="24"/>
        </w:rPr>
        <w:t xml:space="preserve"> площадки;</w:t>
      </w:r>
    </w:p>
    <w:p w:rsidR="0082066C" w:rsidRPr="00FC5867" w:rsidRDefault="0082066C" w:rsidP="00123B14">
      <w:pPr>
        <w:pStyle w:val="a9"/>
        <w:numPr>
          <w:ilvl w:val="0"/>
          <w:numId w:val="8"/>
        </w:numPr>
        <w:jc w:val="both"/>
        <w:rPr>
          <w:rFonts w:ascii="Times New Roman" w:hAnsi="Times New Roman"/>
          <w:sz w:val="24"/>
          <w:szCs w:val="24"/>
        </w:rPr>
      </w:pPr>
      <w:r w:rsidRPr="00FC5867">
        <w:rPr>
          <w:rFonts w:ascii="Times New Roman" w:hAnsi="Times New Roman"/>
          <w:sz w:val="24"/>
          <w:szCs w:val="24"/>
        </w:rPr>
        <w:t>разработана модель ВСОКО;</w:t>
      </w:r>
    </w:p>
    <w:p w:rsidR="0082066C" w:rsidRPr="00FC5867" w:rsidRDefault="0082066C" w:rsidP="00123B14">
      <w:pPr>
        <w:pStyle w:val="a9"/>
        <w:numPr>
          <w:ilvl w:val="0"/>
          <w:numId w:val="8"/>
        </w:numPr>
        <w:jc w:val="both"/>
        <w:rPr>
          <w:rFonts w:ascii="Times New Roman" w:hAnsi="Times New Roman"/>
          <w:b/>
          <w:sz w:val="24"/>
          <w:szCs w:val="24"/>
        </w:rPr>
      </w:pPr>
      <w:r w:rsidRPr="00FC5867">
        <w:rPr>
          <w:rFonts w:ascii="Times New Roman" w:hAnsi="Times New Roman"/>
          <w:sz w:val="24"/>
          <w:szCs w:val="24"/>
        </w:rPr>
        <w:lastRenderedPageBreak/>
        <w:t xml:space="preserve">создана рабочая группа педагогов по разработке инструментария по теме </w:t>
      </w:r>
      <w:proofErr w:type="spellStart"/>
      <w:r w:rsidRPr="00FC5867">
        <w:rPr>
          <w:rFonts w:ascii="Times New Roman" w:hAnsi="Times New Roman"/>
          <w:sz w:val="24"/>
          <w:szCs w:val="24"/>
        </w:rPr>
        <w:t>стажировочной</w:t>
      </w:r>
      <w:proofErr w:type="spellEnd"/>
      <w:r w:rsidRPr="00FC5867">
        <w:rPr>
          <w:rFonts w:ascii="Times New Roman" w:hAnsi="Times New Roman"/>
          <w:sz w:val="24"/>
          <w:szCs w:val="24"/>
        </w:rPr>
        <w:t xml:space="preserve"> площадки;</w:t>
      </w:r>
    </w:p>
    <w:p w:rsidR="0082066C" w:rsidRPr="00FC5867" w:rsidRDefault="0082066C" w:rsidP="00123B14">
      <w:pPr>
        <w:pStyle w:val="a9"/>
        <w:numPr>
          <w:ilvl w:val="0"/>
          <w:numId w:val="8"/>
        </w:numPr>
        <w:jc w:val="both"/>
        <w:rPr>
          <w:rFonts w:ascii="Times New Roman" w:hAnsi="Times New Roman"/>
          <w:bCs/>
          <w:sz w:val="24"/>
          <w:szCs w:val="24"/>
        </w:rPr>
      </w:pPr>
      <w:r w:rsidRPr="00FC5867">
        <w:rPr>
          <w:rFonts w:ascii="Times New Roman" w:hAnsi="Times New Roman"/>
          <w:sz w:val="24"/>
          <w:szCs w:val="24"/>
        </w:rPr>
        <w:t xml:space="preserve">разработан план развития </w:t>
      </w:r>
      <w:proofErr w:type="spellStart"/>
      <w:r w:rsidRPr="00FC5867">
        <w:rPr>
          <w:rFonts w:ascii="Times New Roman" w:hAnsi="Times New Roman"/>
          <w:sz w:val="24"/>
          <w:szCs w:val="24"/>
        </w:rPr>
        <w:t>внутришкольной</w:t>
      </w:r>
      <w:proofErr w:type="spellEnd"/>
      <w:r w:rsidRPr="00FC5867">
        <w:rPr>
          <w:rFonts w:ascii="Times New Roman" w:hAnsi="Times New Roman"/>
          <w:sz w:val="24"/>
          <w:szCs w:val="24"/>
        </w:rPr>
        <w:t xml:space="preserve"> системы оценки качества образования на</w:t>
      </w:r>
      <w:r w:rsidRPr="00FC5867">
        <w:rPr>
          <w:rFonts w:ascii="Times New Roman" w:hAnsi="Times New Roman"/>
          <w:spacing w:val="2"/>
          <w:sz w:val="24"/>
          <w:szCs w:val="24"/>
        </w:rPr>
        <w:t xml:space="preserve"> </w:t>
      </w:r>
      <w:r w:rsidRPr="00FC5867">
        <w:rPr>
          <w:rFonts w:ascii="Times New Roman" w:hAnsi="Times New Roman"/>
          <w:sz w:val="24"/>
          <w:szCs w:val="24"/>
        </w:rPr>
        <w:t>2023 – 2025 годы. Его основные</w:t>
      </w:r>
      <w:r w:rsidRPr="00FC5867">
        <w:rPr>
          <w:rFonts w:ascii="Times New Roman" w:hAnsi="Times New Roman"/>
          <w:spacing w:val="1"/>
          <w:sz w:val="24"/>
          <w:szCs w:val="24"/>
        </w:rPr>
        <w:t xml:space="preserve"> </w:t>
      </w:r>
      <w:r w:rsidRPr="00FC5867">
        <w:rPr>
          <w:rFonts w:ascii="Times New Roman" w:hAnsi="Times New Roman"/>
          <w:sz w:val="24"/>
          <w:szCs w:val="24"/>
        </w:rPr>
        <w:t>цели</w:t>
      </w:r>
      <w:r w:rsidRPr="00FC5867">
        <w:rPr>
          <w:rFonts w:ascii="Times New Roman" w:hAnsi="Times New Roman"/>
          <w:spacing w:val="1"/>
          <w:sz w:val="24"/>
          <w:szCs w:val="24"/>
        </w:rPr>
        <w:t xml:space="preserve">: </w:t>
      </w:r>
      <w:r w:rsidRPr="00FC5867">
        <w:rPr>
          <w:rFonts w:ascii="Times New Roman" w:hAnsi="Times New Roman"/>
          <w:sz w:val="24"/>
          <w:szCs w:val="24"/>
        </w:rPr>
        <w:t>совершенствование</w:t>
      </w:r>
      <w:r w:rsidRPr="00FC5867">
        <w:rPr>
          <w:rFonts w:ascii="Times New Roman" w:hAnsi="Times New Roman"/>
          <w:spacing w:val="1"/>
          <w:sz w:val="24"/>
          <w:szCs w:val="24"/>
        </w:rPr>
        <w:t xml:space="preserve"> </w:t>
      </w:r>
      <w:r w:rsidRPr="00FC5867">
        <w:rPr>
          <w:rFonts w:ascii="Times New Roman" w:hAnsi="Times New Roman"/>
          <w:sz w:val="24"/>
          <w:szCs w:val="24"/>
        </w:rPr>
        <w:t>единой</w:t>
      </w:r>
      <w:r w:rsidRPr="00FC5867">
        <w:rPr>
          <w:rFonts w:ascii="Times New Roman" w:hAnsi="Times New Roman"/>
          <w:spacing w:val="1"/>
          <w:sz w:val="24"/>
          <w:szCs w:val="24"/>
        </w:rPr>
        <w:t xml:space="preserve"> </w:t>
      </w:r>
      <w:r w:rsidRPr="00FC5867">
        <w:rPr>
          <w:rFonts w:ascii="Times New Roman" w:hAnsi="Times New Roman"/>
          <w:sz w:val="24"/>
          <w:szCs w:val="24"/>
        </w:rPr>
        <w:t>системы</w:t>
      </w:r>
      <w:r w:rsidRPr="00FC5867">
        <w:rPr>
          <w:rFonts w:ascii="Times New Roman" w:hAnsi="Times New Roman"/>
          <w:spacing w:val="1"/>
          <w:sz w:val="24"/>
          <w:szCs w:val="24"/>
        </w:rPr>
        <w:t xml:space="preserve"> </w:t>
      </w:r>
      <w:r w:rsidRPr="00FC5867">
        <w:rPr>
          <w:rFonts w:ascii="Times New Roman" w:hAnsi="Times New Roman"/>
          <w:sz w:val="24"/>
          <w:szCs w:val="24"/>
        </w:rPr>
        <w:t>оценочных</w:t>
      </w:r>
      <w:r w:rsidRPr="00FC5867">
        <w:rPr>
          <w:rFonts w:ascii="Times New Roman" w:hAnsi="Times New Roman"/>
          <w:spacing w:val="1"/>
          <w:sz w:val="24"/>
          <w:szCs w:val="24"/>
        </w:rPr>
        <w:t xml:space="preserve"> </w:t>
      </w:r>
      <w:r w:rsidRPr="00FC5867">
        <w:rPr>
          <w:rFonts w:ascii="Times New Roman" w:hAnsi="Times New Roman"/>
          <w:sz w:val="24"/>
          <w:szCs w:val="24"/>
        </w:rPr>
        <w:t>процедур для контроля</w:t>
      </w:r>
      <w:r w:rsidRPr="00FC5867">
        <w:rPr>
          <w:rFonts w:ascii="Times New Roman" w:hAnsi="Times New Roman"/>
          <w:spacing w:val="1"/>
          <w:sz w:val="24"/>
          <w:szCs w:val="24"/>
        </w:rPr>
        <w:t xml:space="preserve"> </w:t>
      </w:r>
      <w:r w:rsidRPr="00FC5867">
        <w:rPr>
          <w:rFonts w:ascii="Times New Roman" w:hAnsi="Times New Roman"/>
          <w:sz w:val="24"/>
          <w:szCs w:val="24"/>
        </w:rPr>
        <w:t>и</w:t>
      </w:r>
      <w:r w:rsidRPr="00FC5867">
        <w:rPr>
          <w:rFonts w:ascii="Times New Roman" w:hAnsi="Times New Roman"/>
          <w:spacing w:val="1"/>
          <w:sz w:val="24"/>
          <w:szCs w:val="24"/>
        </w:rPr>
        <w:t xml:space="preserve"> </w:t>
      </w:r>
      <w:r w:rsidRPr="00FC5867">
        <w:rPr>
          <w:rFonts w:ascii="Times New Roman" w:hAnsi="Times New Roman"/>
          <w:sz w:val="24"/>
          <w:szCs w:val="24"/>
        </w:rPr>
        <w:t>стимулирования</w:t>
      </w:r>
      <w:r w:rsidRPr="00FC5867">
        <w:rPr>
          <w:rFonts w:ascii="Times New Roman" w:hAnsi="Times New Roman"/>
          <w:spacing w:val="1"/>
          <w:sz w:val="24"/>
          <w:szCs w:val="24"/>
        </w:rPr>
        <w:t xml:space="preserve"> </w:t>
      </w:r>
      <w:r w:rsidRPr="00FC5867">
        <w:rPr>
          <w:rFonts w:ascii="Times New Roman" w:hAnsi="Times New Roman"/>
          <w:sz w:val="24"/>
          <w:szCs w:val="24"/>
        </w:rPr>
        <w:t>положительной</w:t>
      </w:r>
      <w:r w:rsidRPr="00FC5867">
        <w:rPr>
          <w:rFonts w:ascii="Times New Roman" w:hAnsi="Times New Roman"/>
          <w:spacing w:val="1"/>
          <w:sz w:val="24"/>
          <w:szCs w:val="24"/>
        </w:rPr>
        <w:t xml:space="preserve"> </w:t>
      </w:r>
      <w:r w:rsidRPr="00FC5867">
        <w:rPr>
          <w:rFonts w:ascii="Times New Roman" w:hAnsi="Times New Roman"/>
          <w:sz w:val="24"/>
          <w:szCs w:val="24"/>
        </w:rPr>
        <w:t>динамики</w:t>
      </w:r>
      <w:r w:rsidRPr="00FC5867">
        <w:rPr>
          <w:rFonts w:ascii="Times New Roman" w:hAnsi="Times New Roman"/>
          <w:spacing w:val="1"/>
          <w:sz w:val="24"/>
          <w:szCs w:val="24"/>
        </w:rPr>
        <w:t xml:space="preserve"> </w:t>
      </w:r>
      <w:r w:rsidRPr="00FC5867">
        <w:rPr>
          <w:rFonts w:ascii="Times New Roman" w:hAnsi="Times New Roman"/>
          <w:sz w:val="24"/>
          <w:szCs w:val="24"/>
        </w:rPr>
        <w:t>качества</w:t>
      </w:r>
      <w:r w:rsidRPr="00FC5867">
        <w:rPr>
          <w:rFonts w:ascii="Times New Roman" w:hAnsi="Times New Roman"/>
          <w:spacing w:val="1"/>
          <w:sz w:val="24"/>
          <w:szCs w:val="24"/>
        </w:rPr>
        <w:t xml:space="preserve"> </w:t>
      </w:r>
      <w:r w:rsidRPr="00FC5867">
        <w:rPr>
          <w:rFonts w:ascii="Times New Roman" w:hAnsi="Times New Roman"/>
          <w:sz w:val="24"/>
          <w:szCs w:val="24"/>
        </w:rPr>
        <w:t xml:space="preserve">образования в ГБОУ СОШ </w:t>
      </w:r>
      <w:proofErr w:type="spellStart"/>
      <w:r w:rsidRPr="00FC5867">
        <w:rPr>
          <w:rFonts w:ascii="Times New Roman" w:hAnsi="Times New Roman"/>
          <w:sz w:val="24"/>
          <w:szCs w:val="24"/>
        </w:rPr>
        <w:t>им.П.В.Кравцова</w:t>
      </w:r>
      <w:proofErr w:type="spellEnd"/>
      <w:r w:rsidRPr="00FC5867">
        <w:rPr>
          <w:rFonts w:ascii="Times New Roman" w:hAnsi="Times New Roman"/>
          <w:sz w:val="24"/>
          <w:szCs w:val="24"/>
        </w:rPr>
        <w:t xml:space="preserve"> </w:t>
      </w:r>
      <w:proofErr w:type="spellStart"/>
      <w:r w:rsidRPr="00FC5867">
        <w:rPr>
          <w:rFonts w:ascii="Times New Roman" w:hAnsi="Times New Roman"/>
          <w:sz w:val="24"/>
          <w:szCs w:val="24"/>
        </w:rPr>
        <w:t>с</w:t>
      </w:r>
      <w:proofErr w:type="gramStart"/>
      <w:r w:rsidRPr="00FC5867">
        <w:rPr>
          <w:rFonts w:ascii="Times New Roman" w:hAnsi="Times New Roman"/>
          <w:sz w:val="24"/>
          <w:szCs w:val="24"/>
        </w:rPr>
        <w:t>.С</w:t>
      </w:r>
      <w:proofErr w:type="gramEnd"/>
      <w:r w:rsidRPr="00FC5867">
        <w:rPr>
          <w:rFonts w:ascii="Times New Roman" w:hAnsi="Times New Roman"/>
          <w:sz w:val="24"/>
          <w:szCs w:val="24"/>
        </w:rPr>
        <w:t>таропохвистнево</w:t>
      </w:r>
      <w:proofErr w:type="spellEnd"/>
      <w:r w:rsidRPr="00FC5867">
        <w:rPr>
          <w:rFonts w:ascii="Times New Roman" w:hAnsi="Times New Roman"/>
          <w:spacing w:val="1"/>
          <w:sz w:val="24"/>
          <w:szCs w:val="24"/>
        </w:rPr>
        <w:t xml:space="preserve"> </w:t>
      </w:r>
      <w:r w:rsidRPr="00FC5867">
        <w:rPr>
          <w:rFonts w:ascii="Times New Roman" w:hAnsi="Times New Roman"/>
          <w:sz w:val="24"/>
          <w:szCs w:val="24"/>
        </w:rPr>
        <w:t>через устойчивые</w:t>
      </w:r>
      <w:r w:rsidRPr="00FC5867">
        <w:rPr>
          <w:rFonts w:ascii="Times New Roman" w:hAnsi="Times New Roman"/>
          <w:spacing w:val="1"/>
          <w:sz w:val="24"/>
          <w:szCs w:val="24"/>
        </w:rPr>
        <w:t xml:space="preserve"> </w:t>
      </w:r>
      <w:r w:rsidRPr="00FC5867">
        <w:rPr>
          <w:rFonts w:ascii="Times New Roman" w:hAnsi="Times New Roman"/>
          <w:sz w:val="24"/>
          <w:szCs w:val="24"/>
        </w:rPr>
        <w:t>ориентиры на методы и инструменты</w:t>
      </w:r>
      <w:r w:rsidRPr="00FC5867">
        <w:rPr>
          <w:rFonts w:ascii="Times New Roman" w:hAnsi="Times New Roman"/>
          <w:spacing w:val="1"/>
          <w:sz w:val="24"/>
          <w:szCs w:val="24"/>
        </w:rPr>
        <w:t xml:space="preserve"> </w:t>
      </w:r>
      <w:r w:rsidRPr="00FC5867">
        <w:rPr>
          <w:rFonts w:ascii="Times New Roman" w:hAnsi="Times New Roman"/>
          <w:sz w:val="24"/>
          <w:szCs w:val="24"/>
        </w:rPr>
        <w:t>объективной</w:t>
      </w:r>
      <w:r w:rsidRPr="00FC5867">
        <w:rPr>
          <w:rFonts w:ascii="Times New Roman" w:hAnsi="Times New Roman"/>
          <w:spacing w:val="1"/>
          <w:sz w:val="24"/>
          <w:szCs w:val="24"/>
        </w:rPr>
        <w:t xml:space="preserve"> </w:t>
      </w:r>
      <w:r w:rsidRPr="00FC5867">
        <w:rPr>
          <w:rFonts w:ascii="Times New Roman" w:hAnsi="Times New Roman"/>
          <w:sz w:val="24"/>
          <w:szCs w:val="24"/>
        </w:rPr>
        <w:t>оценки;</w:t>
      </w:r>
      <w:r w:rsidRPr="00FC5867">
        <w:rPr>
          <w:rFonts w:ascii="Times New Roman" w:hAnsi="Times New Roman"/>
          <w:spacing w:val="1"/>
          <w:sz w:val="24"/>
          <w:szCs w:val="24"/>
        </w:rPr>
        <w:t xml:space="preserve"> </w:t>
      </w:r>
      <w:r w:rsidRPr="00FC5867">
        <w:rPr>
          <w:rFonts w:ascii="Times New Roman" w:hAnsi="Times New Roman"/>
          <w:sz w:val="24"/>
          <w:szCs w:val="24"/>
        </w:rPr>
        <w:t>повышение</w:t>
      </w:r>
      <w:r w:rsidRPr="00FC5867">
        <w:rPr>
          <w:rFonts w:ascii="Times New Roman" w:hAnsi="Times New Roman"/>
          <w:spacing w:val="1"/>
          <w:sz w:val="24"/>
          <w:szCs w:val="24"/>
        </w:rPr>
        <w:t xml:space="preserve"> </w:t>
      </w:r>
      <w:r w:rsidRPr="00FC5867">
        <w:rPr>
          <w:rFonts w:ascii="Times New Roman" w:hAnsi="Times New Roman"/>
          <w:sz w:val="24"/>
          <w:szCs w:val="24"/>
        </w:rPr>
        <w:t>объективности</w:t>
      </w:r>
      <w:r w:rsidRPr="00FC5867">
        <w:rPr>
          <w:rFonts w:ascii="Times New Roman" w:hAnsi="Times New Roman"/>
          <w:spacing w:val="1"/>
          <w:sz w:val="24"/>
          <w:szCs w:val="24"/>
        </w:rPr>
        <w:t xml:space="preserve"> </w:t>
      </w:r>
      <w:r w:rsidRPr="00FC5867">
        <w:rPr>
          <w:rFonts w:ascii="Times New Roman" w:hAnsi="Times New Roman"/>
          <w:sz w:val="24"/>
          <w:szCs w:val="24"/>
        </w:rPr>
        <w:t>текущего</w:t>
      </w:r>
      <w:r w:rsidRPr="00FC5867">
        <w:rPr>
          <w:rFonts w:ascii="Times New Roman" w:hAnsi="Times New Roman"/>
          <w:spacing w:val="1"/>
          <w:sz w:val="24"/>
          <w:szCs w:val="24"/>
        </w:rPr>
        <w:t xml:space="preserve"> </w:t>
      </w:r>
      <w:r w:rsidRPr="00FC5867">
        <w:rPr>
          <w:rFonts w:ascii="Times New Roman" w:hAnsi="Times New Roman"/>
          <w:sz w:val="24"/>
          <w:szCs w:val="24"/>
        </w:rPr>
        <w:t>диагностического</w:t>
      </w:r>
      <w:r w:rsidRPr="00FC5867">
        <w:rPr>
          <w:rFonts w:ascii="Times New Roman" w:hAnsi="Times New Roman"/>
          <w:spacing w:val="-67"/>
          <w:sz w:val="24"/>
          <w:szCs w:val="24"/>
        </w:rPr>
        <w:t xml:space="preserve"> </w:t>
      </w:r>
      <w:r w:rsidRPr="00FC5867">
        <w:rPr>
          <w:rFonts w:ascii="Times New Roman" w:hAnsi="Times New Roman"/>
          <w:sz w:val="24"/>
          <w:szCs w:val="24"/>
        </w:rPr>
        <w:t>контроля; развитие</w:t>
      </w:r>
      <w:r w:rsidRPr="00FC5867">
        <w:rPr>
          <w:rFonts w:ascii="Times New Roman" w:hAnsi="Times New Roman"/>
          <w:spacing w:val="1"/>
          <w:sz w:val="24"/>
          <w:szCs w:val="24"/>
        </w:rPr>
        <w:t xml:space="preserve"> </w:t>
      </w:r>
      <w:r w:rsidRPr="00FC5867">
        <w:rPr>
          <w:rFonts w:ascii="Times New Roman" w:hAnsi="Times New Roman"/>
          <w:sz w:val="24"/>
          <w:szCs w:val="24"/>
        </w:rPr>
        <w:t>функциональной</w:t>
      </w:r>
      <w:r w:rsidRPr="00FC5867">
        <w:rPr>
          <w:rFonts w:ascii="Times New Roman" w:hAnsi="Times New Roman"/>
          <w:spacing w:val="1"/>
          <w:sz w:val="24"/>
          <w:szCs w:val="24"/>
        </w:rPr>
        <w:t xml:space="preserve"> </w:t>
      </w:r>
      <w:r w:rsidRPr="00FC5867">
        <w:rPr>
          <w:rFonts w:ascii="Times New Roman" w:hAnsi="Times New Roman"/>
          <w:sz w:val="24"/>
          <w:szCs w:val="24"/>
        </w:rPr>
        <w:t>грамотности</w:t>
      </w:r>
      <w:r w:rsidRPr="00FC5867">
        <w:rPr>
          <w:rFonts w:ascii="Times New Roman" w:hAnsi="Times New Roman"/>
          <w:spacing w:val="1"/>
          <w:sz w:val="24"/>
          <w:szCs w:val="24"/>
        </w:rPr>
        <w:t xml:space="preserve"> об</w:t>
      </w:r>
      <w:r w:rsidRPr="00FC5867">
        <w:rPr>
          <w:rFonts w:ascii="Times New Roman" w:hAnsi="Times New Roman"/>
          <w:sz w:val="24"/>
          <w:szCs w:val="24"/>
        </w:rPr>
        <w:t>учающихся,</w:t>
      </w:r>
      <w:r w:rsidRPr="00FC5867">
        <w:rPr>
          <w:rFonts w:ascii="Times New Roman" w:hAnsi="Times New Roman"/>
          <w:spacing w:val="1"/>
          <w:sz w:val="24"/>
          <w:szCs w:val="24"/>
        </w:rPr>
        <w:t xml:space="preserve"> </w:t>
      </w:r>
      <w:r w:rsidRPr="00FC5867">
        <w:rPr>
          <w:rFonts w:ascii="Times New Roman" w:hAnsi="Times New Roman"/>
          <w:sz w:val="24"/>
          <w:szCs w:val="24"/>
        </w:rPr>
        <w:t>которая</w:t>
      </w:r>
      <w:r w:rsidRPr="00FC5867">
        <w:rPr>
          <w:rFonts w:ascii="Times New Roman" w:hAnsi="Times New Roman"/>
          <w:spacing w:val="1"/>
          <w:sz w:val="24"/>
          <w:szCs w:val="24"/>
        </w:rPr>
        <w:t xml:space="preserve"> </w:t>
      </w:r>
      <w:r w:rsidRPr="00FC5867">
        <w:rPr>
          <w:rFonts w:ascii="Times New Roman" w:hAnsi="Times New Roman"/>
          <w:sz w:val="24"/>
          <w:szCs w:val="24"/>
        </w:rPr>
        <w:t>является</w:t>
      </w:r>
      <w:r w:rsidRPr="00FC5867">
        <w:rPr>
          <w:rFonts w:ascii="Times New Roman" w:hAnsi="Times New Roman"/>
          <w:spacing w:val="1"/>
          <w:sz w:val="24"/>
          <w:szCs w:val="24"/>
        </w:rPr>
        <w:t xml:space="preserve"> </w:t>
      </w:r>
      <w:r w:rsidRPr="00FC5867">
        <w:rPr>
          <w:rFonts w:ascii="Times New Roman" w:hAnsi="Times New Roman"/>
          <w:sz w:val="24"/>
          <w:szCs w:val="24"/>
        </w:rPr>
        <w:t>гарантией качества образования.</w:t>
      </w:r>
    </w:p>
    <w:p w:rsidR="0082066C" w:rsidRPr="00B21A65" w:rsidRDefault="0082066C" w:rsidP="00B21A65">
      <w:pPr>
        <w:jc w:val="both"/>
      </w:pPr>
    </w:p>
    <w:p w:rsidR="00233B81" w:rsidRPr="00813FBE" w:rsidRDefault="00233B81" w:rsidP="00813FBE">
      <w:pPr>
        <w:jc w:val="both"/>
        <w:rPr>
          <w:bCs/>
        </w:rPr>
      </w:pPr>
      <w:r w:rsidRPr="00813FBE">
        <w:rPr>
          <w:bCs/>
        </w:rPr>
        <w:t>Главными задачами второго</w:t>
      </w:r>
      <w:r w:rsidR="00C638F7">
        <w:rPr>
          <w:bCs/>
        </w:rPr>
        <w:t xml:space="preserve"> и третьего этапов</w:t>
      </w:r>
      <w:r w:rsidRPr="00813FBE">
        <w:rPr>
          <w:bCs/>
        </w:rPr>
        <w:t xml:space="preserve"> реализации </w:t>
      </w:r>
      <w:r w:rsidR="00813FBE" w:rsidRPr="00813FBE">
        <w:rPr>
          <w:bCs/>
        </w:rPr>
        <w:t xml:space="preserve">Плана мероприятий </w:t>
      </w:r>
      <w:proofErr w:type="spellStart"/>
      <w:r w:rsidR="00813FBE" w:rsidRPr="00813FBE">
        <w:rPr>
          <w:bCs/>
        </w:rPr>
        <w:t>стажировочной</w:t>
      </w:r>
      <w:proofErr w:type="spellEnd"/>
      <w:r w:rsidR="00813FBE" w:rsidRPr="00813FBE">
        <w:rPr>
          <w:bCs/>
        </w:rPr>
        <w:t xml:space="preserve"> площадки </w:t>
      </w:r>
      <w:r w:rsidRPr="00813FBE">
        <w:rPr>
          <w:bCs/>
        </w:rPr>
        <w:t>стали</w:t>
      </w:r>
      <w:r w:rsidR="005F7BF7" w:rsidRPr="00813FBE">
        <w:rPr>
          <w:bCs/>
        </w:rPr>
        <w:t xml:space="preserve"> следующие</w:t>
      </w:r>
      <w:r w:rsidRPr="00813FBE">
        <w:rPr>
          <w:bCs/>
        </w:rPr>
        <w:t>:</w:t>
      </w:r>
    </w:p>
    <w:p w:rsidR="00233B81" w:rsidRPr="00813FBE" w:rsidRDefault="00233B81" w:rsidP="00123B14">
      <w:pPr>
        <w:pStyle w:val="a9"/>
        <w:numPr>
          <w:ilvl w:val="0"/>
          <w:numId w:val="7"/>
        </w:numPr>
        <w:jc w:val="both"/>
        <w:rPr>
          <w:rFonts w:ascii="Times New Roman" w:hAnsi="Times New Roman"/>
          <w:bCs/>
          <w:sz w:val="24"/>
          <w:szCs w:val="24"/>
        </w:rPr>
      </w:pPr>
      <w:r w:rsidRPr="00813FBE">
        <w:rPr>
          <w:rFonts w:ascii="Times New Roman" w:hAnsi="Times New Roman"/>
          <w:bCs/>
          <w:sz w:val="24"/>
          <w:szCs w:val="24"/>
        </w:rPr>
        <w:t>разработка компонентов модели ВСОКО; регламентов взаимодействия субъектов образовательных отношений;</w:t>
      </w:r>
    </w:p>
    <w:p w:rsidR="00233B81" w:rsidRPr="00813FBE" w:rsidRDefault="00233B81" w:rsidP="00123B14">
      <w:pPr>
        <w:pStyle w:val="a9"/>
        <w:numPr>
          <w:ilvl w:val="0"/>
          <w:numId w:val="7"/>
        </w:numPr>
        <w:jc w:val="both"/>
        <w:rPr>
          <w:rFonts w:ascii="Times New Roman" w:hAnsi="Times New Roman"/>
          <w:bCs/>
          <w:sz w:val="24"/>
          <w:szCs w:val="24"/>
        </w:rPr>
      </w:pPr>
      <w:r w:rsidRPr="00813FBE">
        <w:rPr>
          <w:rFonts w:ascii="Times New Roman" w:hAnsi="Times New Roman"/>
          <w:bCs/>
          <w:sz w:val="24"/>
          <w:szCs w:val="24"/>
        </w:rPr>
        <w:t>разработка процедур, инструментов ВСОКО; информационного, научно-методического обеспечения осуществления сбора, обработки, анализа, интерпретации и представления результатов ВСОКО</w:t>
      </w:r>
      <w:r w:rsidR="006B317F" w:rsidRPr="00813FBE">
        <w:rPr>
          <w:rFonts w:ascii="Times New Roman" w:hAnsi="Times New Roman"/>
          <w:bCs/>
          <w:sz w:val="24"/>
          <w:szCs w:val="24"/>
        </w:rPr>
        <w:t xml:space="preserve"> на примере уровня среднего общего образования</w:t>
      </w:r>
      <w:r w:rsidR="00813FBE" w:rsidRPr="00813FBE">
        <w:rPr>
          <w:rFonts w:ascii="Times New Roman" w:hAnsi="Times New Roman"/>
          <w:bCs/>
          <w:sz w:val="24"/>
          <w:szCs w:val="24"/>
        </w:rPr>
        <w:t>;</w:t>
      </w:r>
    </w:p>
    <w:p w:rsidR="00233B81" w:rsidRPr="00813FBE" w:rsidRDefault="00233B81" w:rsidP="00123B14">
      <w:pPr>
        <w:pStyle w:val="a9"/>
        <w:numPr>
          <w:ilvl w:val="0"/>
          <w:numId w:val="7"/>
        </w:numPr>
        <w:jc w:val="both"/>
        <w:rPr>
          <w:rFonts w:ascii="Times New Roman" w:hAnsi="Times New Roman"/>
          <w:b/>
          <w:sz w:val="24"/>
          <w:szCs w:val="24"/>
        </w:rPr>
      </w:pPr>
      <w:r w:rsidRPr="00813FBE">
        <w:rPr>
          <w:rFonts w:ascii="Times New Roman" w:hAnsi="Times New Roman"/>
          <w:bCs/>
          <w:sz w:val="24"/>
          <w:szCs w:val="24"/>
        </w:rPr>
        <w:t xml:space="preserve">общественное обсуждение модели ВСОКО, направленной на повышение </w:t>
      </w:r>
      <w:proofErr w:type="gramStart"/>
      <w:r w:rsidRPr="00813FBE">
        <w:rPr>
          <w:rFonts w:ascii="Times New Roman" w:hAnsi="Times New Roman"/>
          <w:bCs/>
          <w:sz w:val="24"/>
          <w:szCs w:val="24"/>
        </w:rPr>
        <w:t>объективности оценки результатов освоения образовательных программ</w:t>
      </w:r>
      <w:proofErr w:type="gramEnd"/>
      <w:r w:rsidR="00813FBE" w:rsidRPr="00813FBE">
        <w:rPr>
          <w:rFonts w:ascii="Times New Roman" w:hAnsi="Times New Roman"/>
          <w:bCs/>
          <w:sz w:val="24"/>
          <w:szCs w:val="24"/>
        </w:rPr>
        <w:t>.</w:t>
      </w:r>
    </w:p>
    <w:p w:rsidR="00C16A6F" w:rsidRPr="0082066C" w:rsidRDefault="00DF5017" w:rsidP="0082066C">
      <w:pPr>
        <w:spacing w:line="322" w:lineRule="exact"/>
        <w:jc w:val="both"/>
        <w:rPr>
          <w:b/>
          <w:bCs/>
        </w:rPr>
      </w:pPr>
      <w:r w:rsidRPr="0082066C">
        <w:rPr>
          <w:b/>
          <w:bCs/>
        </w:rPr>
        <w:t xml:space="preserve">Общие результаты второго </w:t>
      </w:r>
      <w:r w:rsidR="00C638F7">
        <w:rPr>
          <w:b/>
          <w:bCs/>
        </w:rPr>
        <w:t xml:space="preserve">и третьего </w:t>
      </w:r>
      <w:r w:rsidRPr="0082066C">
        <w:rPr>
          <w:b/>
          <w:bCs/>
        </w:rPr>
        <w:t>этап</w:t>
      </w:r>
      <w:r w:rsidR="00C638F7">
        <w:rPr>
          <w:b/>
          <w:bCs/>
        </w:rPr>
        <w:t>ов</w:t>
      </w:r>
    </w:p>
    <w:p w:rsidR="00AD4BEA" w:rsidRDefault="0082066C" w:rsidP="00123B14">
      <w:pPr>
        <w:pStyle w:val="a9"/>
        <w:numPr>
          <w:ilvl w:val="0"/>
          <w:numId w:val="9"/>
        </w:numPr>
        <w:jc w:val="both"/>
        <w:rPr>
          <w:rFonts w:ascii="Times New Roman" w:hAnsi="Times New Roman"/>
          <w:bCs/>
          <w:sz w:val="24"/>
          <w:szCs w:val="24"/>
        </w:rPr>
      </w:pPr>
      <w:r w:rsidRPr="0082066C">
        <w:rPr>
          <w:rFonts w:ascii="Times New Roman" w:hAnsi="Times New Roman"/>
          <w:bCs/>
          <w:sz w:val="24"/>
          <w:szCs w:val="24"/>
        </w:rPr>
        <w:t>р</w:t>
      </w:r>
      <w:r w:rsidR="00DF5017" w:rsidRPr="0082066C">
        <w:rPr>
          <w:rFonts w:ascii="Times New Roman" w:hAnsi="Times New Roman"/>
          <w:bCs/>
          <w:sz w:val="24"/>
          <w:szCs w:val="24"/>
        </w:rPr>
        <w:t xml:space="preserve">азработаны компоненты </w:t>
      </w:r>
      <w:r w:rsidRPr="0082066C">
        <w:rPr>
          <w:rFonts w:ascii="Times New Roman" w:hAnsi="Times New Roman"/>
          <w:bCs/>
          <w:sz w:val="24"/>
          <w:szCs w:val="24"/>
        </w:rPr>
        <w:t>м</w:t>
      </w:r>
      <w:r w:rsidR="00DF5017" w:rsidRPr="0082066C">
        <w:rPr>
          <w:rFonts w:ascii="Times New Roman" w:hAnsi="Times New Roman"/>
          <w:bCs/>
          <w:sz w:val="24"/>
          <w:szCs w:val="24"/>
        </w:rPr>
        <w:t>одели ВСОКО (целевой, содержательн</w:t>
      </w:r>
      <w:r w:rsidRPr="0082066C">
        <w:rPr>
          <w:rFonts w:ascii="Times New Roman" w:hAnsi="Times New Roman"/>
          <w:bCs/>
          <w:sz w:val="24"/>
          <w:szCs w:val="24"/>
        </w:rPr>
        <w:t>ый, технологический, оценочно-</w:t>
      </w:r>
      <w:r w:rsidR="00DF5017" w:rsidRPr="0082066C">
        <w:rPr>
          <w:rFonts w:ascii="Times New Roman" w:hAnsi="Times New Roman"/>
          <w:bCs/>
          <w:sz w:val="24"/>
          <w:szCs w:val="24"/>
        </w:rPr>
        <w:t>результативный); регламенты взаимодействия субъектов образовательных отношений закреплены в нормативно-правовых документах образовательной организации</w:t>
      </w:r>
      <w:r>
        <w:rPr>
          <w:rFonts w:ascii="Times New Roman" w:hAnsi="Times New Roman"/>
          <w:bCs/>
          <w:sz w:val="24"/>
          <w:szCs w:val="24"/>
        </w:rPr>
        <w:t>;</w:t>
      </w:r>
    </w:p>
    <w:p w:rsidR="00DF5017" w:rsidRPr="0082066C" w:rsidRDefault="0082066C" w:rsidP="00123B14">
      <w:pPr>
        <w:pStyle w:val="a9"/>
        <w:numPr>
          <w:ilvl w:val="0"/>
          <w:numId w:val="10"/>
        </w:numPr>
        <w:jc w:val="both"/>
        <w:rPr>
          <w:rFonts w:ascii="Times New Roman" w:hAnsi="Times New Roman"/>
          <w:bCs/>
          <w:sz w:val="24"/>
          <w:szCs w:val="24"/>
        </w:rPr>
      </w:pPr>
      <w:r w:rsidRPr="0082066C">
        <w:rPr>
          <w:rFonts w:ascii="Times New Roman" w:hAnsi="Times New Roman"/>
          <w:bCs/>
          <w:sz w:val="24"/>
          <w:szCs w:val="24"/>
        </w:rPr>
        <w:t>р</w:t>
      </w:r>
      <w:r w:rsidR="00DF5017" w:rsidRPr="0082066C">
        <w:rPr>
          <w:rFonts w:ascii="Times New Roman" w:hAnsi="Times New Roman"/>
          <w:bCs/>
          <w:sz w:val="24"/>
          <w:szCs w:val="24"/>
        </w:rPr>
        <w:t>азработаны процедуры, инструменты ВСОКО; информационного, научно-методического обеспечения осуществления сбора, обработки, анализа, интерпретации и представления результатов ВСОКО</w:t>
      </w:r>
      <w:r w:rsidR="00142D72" w:rsidRPr="0082066C">
        <w:rPr>
          <w:rFonts w:ascii="Times New Roman" w:hAnsi="Times New Roman"/>
          <w:bCs/>
          <w:sz w:val="24"/>
          <w:szCs w:val="24"/>
        </w:rPr>
        <w:t xml:space="preserve"> на примере уровня среднего общего образования</w:t>
      </w:r>
      <w:r w:rsidR="006B317F" w:rsidRPr="0082066C">
        <w:rPr>
          <w:rFonts w:ascii="Times New Roman" w:hAnsi="Times New Roman"/>
          <w:bCs/>
          <w:sz w:val="24"/>
          <w:szCs w:val="24"/>
        </w:rPr>
        <w:t>.</w:t>
      </w:r>
    </w:p>
    <w:p w:rsidR="00AD4BEA" w:rsidRPr="00BB5F1B" w:rsidRDefault="00AD4BEA" w:rsidP="00CA18A8">
      <w:pPr>
        <w:rPr>
          <w:b/>
        </w:rPr>
      </w:pPr>
      <w:proofErr w:type="spellStart"/>
      <w:r w:rsidRPr="00BB5F1B">
        <w:rPr>
          <w:b/>
        </w:rPr>
        <w:t>Операциональное</w:t>
      </w:r>
      <w:proofErr w:type="spellEnd"/>
      <w:r w:rsidRPr="00BB5F1B">
        <w:rPr>
          <w:b/>
        </w:rPr>
        <w:t xml:space="preserve"> описание образовательных результатов (старшая школа)</w:t>
      </w:r>
    </w:p>
    <w:p w:rsidR="00AD4BEA" w:rsidRPr="00BB5F1B" w:rsidRDefault="00AD4BEA" w:rsidP="00AD4BEA">
      <w:pPr>
        <w:ind w:firstLine="567"/>
        <w:jc w:val="both"/>
      </w:pPr>
      <w:r w:rsidRPr="00BB5F1B">
        <w:t>Ф</w:t>
      </w:r>
      <w:r w:rsidR="00CA18A8">
        <w:t>ОП</w:t>
      </w:r>
      <w:r w:rsidRPr="00BB5F1B">
        <w:t xml:space="preserve"> общего образования задает ориентир на развивающее обучение. </w:t>
      </w:r>
      <w:r w:rsidR="00CA18A8">
        <w:t>В е</w:t>
      </w:r>
      <w:r w:rsidR="00022FC7">
        <w:t>ё</w:t>
      </w:r>
      <w:r w:rsidR="00CA18A8">
        <w:t xml:space="preserve"> основе лежит деятельность</w:t>
      </w:r>
      <w:r w:rsidRPr="00BB5F1B">
        <w:t>: в  любом образовательном учреждении обучение должно фокусироваться и на учении, и на индивиде. В качестве важных средств достижения образовательных резуль</w:t>
      </w:r>
      <w:r w:rsidR="00CA18A8">
        <w:t xml:space="preserve">татов – </w:t>
      </w:r>
      <w:r w:rsidRPr="00BB5F1B">
        <w:t xml:space="preserve">продуцирование (публичная презентация), деятельность и объективные </w:t>
      </w:r>
      <w:r w:rsidR="00022FC7">
        <w:t xml:space="preserve">измерители качества образования предметные, </w:t>
      </w:r>
      <w:proofErr w:type="spellStart"/>
      <w:r w:rsidR="00022FC7">
        <w:t>метапредметные</w:t>
      </w:r>
      <w:proofErr w:type="spellEnd"/>
      <w:r w:rsidR="00022FC7">
        <w:t xml:space="preserve"> и личностные результаты.</w:t>
      </w:r>
    </w:p>
    <w:p w:rsidR="00AD4BEA" w:rsidRPr="00BB5F1B" w:rsidRDefault="00AD4BEA" w:rsidP="00AD4BEA">
      <w:pPr>
        <w:ind w:firstLine="567"/>
        <w:jc w:val="both"/>
      </w:pPr>
      <w:r w:rsidRPr="00022FC7">
        <w:t>Предметные результаты</w:t>
      </w:r>
      <w:r w:rsidRPr="00BB5F1B">
        <w:t xml:space="preserve"> </w:t>
      </w:r>
      <w:r w:rsidR="00022FC7">
        <w:t>–</w:t>
      </w:r>
      <w:r w:rsidRPr="00BB5F1B">
        <w:t xml:space="preserve"> есть совокупность культурных предметных способов/средств действий (научных понятий), которые необходимы для продолжения обучения на следующей ступени образования. Именно эти ключевые понятия должны стать предметом особого внимания как со стороны педагогов (разработка специальных диагностических заданий, проверочных работ), так и со стороны обучающихся (выполнение домашней самостоятельной работы).</w:t>
      </w:r>
    </w:p>
    <w:p w:rsidR="00AD4BEA" w:rsidRPr="00BB5F1B" w:rsidRDefault="00AD4BEA" w:rsidP="00AD4BEA">
      <w:pPr>
        <w:ind w:firstLine="567"/>
        <w:jc w:val="both"/>
      </w:pPr>
      <w:r w:rsidRPr="00BB5F1B">
        <w:t>Основным принципом описания предметных образовательных  результатов  должен стать уровневый характер. Это позволит, с одной стороны, фиксировать прогресс обучающегося, класса в освоении предметных способов/средств действия (переход: умение</w:t>
      </w:r>
      <w:r w:rsidR="00022FC7">
        <w:t xml:space="preserve"> – </w:t>
      </w:r>
      <w:r w:rsidRPr="00BB5F1B">
        <w:t>грамотность</w:t>
      </w:r>
      <w:r w:rsidR="00022FC7">
        <w:t xml:space="preserve"> – </w:t>
      </w:r>
      <w:r w:rsidRPr="00BB5F1B">
        <w:t>компетентность); с другой стороны, определять направленность и глубину освоения того или иного учебного предмета.</w:t>
      </w:r>
    </w:p>
    <w:p w:rsidR="00AD4BEA" w:rsidRPr="00BB5F1B" w:rsidRDefault="00AD4BEA" w:rsidP="00AD4BEA">
      <w:pPr>
        <w:ind w:firstLine="567"/>
        <w:jc w:val="both"/>
      </w:pPr>
      <w:r w:rsidRPr="00BB5F1B">
        <w:t xml:space="preserve">Для оценки предметных результатов, можно выделить два вида предметных задач: </w:t>
      </w:r>
    </w:p>
    <w:p w:rsidR="00AD4BEA" w:rsidRPr="00022FC7" w:rsidRDefault="00AD4BEA" w:rsidP="00123B14">
      <w:pPr>
        <w:pStyle w:val="a9"/>
        <w:numPr>
          <w:ilvl w:val="0"/>
          <w:numId w:val="11"/>
        </w:numPr>
        <w:jc w:val="both"/>
        <w:rPr>
          <w:rFonts w:ascii="Times New Roman" w:hAnsi="Times New Roman"/>
          <w:sz w:val="24"/>
          <w:szCs w:val="24"/>
        </w:rPr>
      </w:pPr>
      <w:r w:rsidRPr="00022FC7">
        <w:rPr>
          <w:rFonts w:ascii="Times New Roman" w:hAnsi="Times New Roman"/>
          <w:sz w:val="24"/>
          <w:szCs w:val="24"/>
        </w:rPr>
        <w:t>трехуровневые задачи, направленные на определение уровня освоения предметных способов/средств действия (определение индивидуального прогресса);</w:t>
      </w:r>
    </w:p>
    <w:p w:rsidR="00AD4BEA" w:rsidRPr="00022FC7" w:rsidRDefault="00AD4BEA" w:rsidP="00123B14">
      <w:pPr>
        <w:pStyle w:val="a9"/>
        <w:numPr>
          <w:ilvl w:val="0"/>
          <w:numId w:val="11"/>
        </w:numPr>
        <w:jc w:val="both"/>
        <w:rPr>
          <w:rFonts w:ascii="Times New Roman" w:hAnsi="Times New Roman"/>
          <w:sz w:val="24"/>
          <w:szCs w:val="24"/>
        </w:rPr>
      </w:pPr>
      <w:r w:rsidRPr="00022FC7">
        <w:rPr>
          <w:rFonts w:ascii="Times New Roman" w:hAnsi="Times New Roman"/>
          <w:sz w:val="24"/>
          <w:szCs w:val="24"/>
        </w:rPr>
        <w:t xml:space="preserve">двухуровневые задачи, направленные на определение уровня возможностей и желание </w:t>
      </w:r>
      <w:r w:rsidR="00022FC7" w:rsidRPr="00022FC7">
        <w:rPr>
          <w:rFonts w:ascii="Times New Roman" w:hAnsi="Times New Roman"/>
          <w:sz w:val="24"/>
          <w:szCs w:val="24"/>
        </w:rPr>
        <w:t>об</w:t>
      </w:r>
      <w:r w:rsidRPr="00022FC7">
        <w:rPr>
          <w:rFonts w:ascii="Times New Roman" w:hAnsi="Times New Roman"/>
          <w:sz w:val="24"/>
          <w:szCs w:val="24"/>
        </w:rPr>
        <w:t>уча</w:t>
      </w:r>
      <w:r w:rsidR="00022FC7" w:rsidRPr="00022FC7">
        <w:rPr>
          <w:rFonts w:ascii="Times New Roman" w:hAnsi="Times New Roman"/>
          <w:sz w:val="24"/>
          <w:szCs w:val="24"/>
        </w:rPr>
        <w:t>ю</w:t>
      </w:r>
      <w:r w:rsidRPr="00022FC7">
        <w:rPr>
          <w:rFonts w:ascii="Times New Roman" w:hAnsi="Times New Roman"/>
          <w:sz w:val="24"/>
          <w:szCs w:val="24"/>
        </w:rPr>
        <w:t>щихся решать предметные задачи (определение уровня и характера учебно-познавательного интереса).</w:t>
      </w:r>
      <w:r w:rsidRPr="00022FC7">
        <w:rPr>
          <w:rFonts w:ascii="Times New Roman" w:hAnsi="Times New Roman"/>
          <w:sz w:val="24"/>
          <w:szCs w:val="24"/>
        </w:rPr>
        <w:tab/>
      </w:r>
    </w:p>
    <w:p w:rsidR="00AD4BEA" w:rsidRPr="00BB5F1B" w:rsidRDefault="00AD4BEA" w:rsidP="00022FC7">
      <w:pPr>
        <w:ind w:firstLine="567"/>
        <w:jc w:val="both"/>
        <w:rPr>
          <w:rStyle w:val="rvts6"/>
        </w:rPr>
      </w:pPr>
      <w:r w:rsidRPr="00022FC7">
        <w:lastRenderedPageBreak/>
        <w:t>Метапредметные результаты</w:t>
      </w:r>
      <w:r w:rsidRPr="00BB5F1B">
        <w:t xml:space="preserve"> – есть совокупность межпредметных понятий и универсальных учебных действий, которые обеспечивают  формирование  основных  ключевых  компетенций: образовательной, </w:t>
      </w:r>
      <w:r w:rsidRPr="00BB5F1B">
        <w:rPr>
          <w:rStyle w:val="rvts6"/>
        </w:rPr>
        <w:t xml:space="preserve">информационно-коммуникативной, </w:t>
      </w:r>
      <w:proofErr w:type="spellStart"/>
      <w:r w:rsidRPr="00BB5F1B">
        <w:rPr>
          <w:rStyle w:val="rvts6"/>
        </w:rPr>
        <w:t>деятельностно</w:t>
      </w:r>
      <w:proofErr w:type="spellEnd"/>
      <w:r w:rsidRPr="00BB5F1B">
        <w:rPr>
          <w:rStyle w:val="rvts6"/>
        </w:rPr>
        <w:t>-творческой, социально-мировоззренческой и эколого-</w:t>
      </w:r>
      <w:proofErr w:type="spellStart"/>
      <w:r w:rsidRPr="00BB5F1B">
        <w:rPr>
          <w:rStyle w:val="rvts6"/>
        </w:rPr>
        <w:t>валеологической</w:t>
      </w:r>
      <w:proofErr w:type="spellEnd"/>
      <w:r w:rsidRPr="00BB5F1B">
        <w:rPr>
          <w:rStyle w:val="rvts6"/>
        </w:rPr>
        <w:t xml:space="preserve">. </w:t>
      </w:r>
      <w:r w:rsidR="00022FC7">
        <w:rPr>
          <w:rStyle w:val="rvts6"/>
        </w:rPr>
        <w:t>К</w:t>
      </w:r>
      <w:r w:rsidRPr="00BB5F1B">
        <w:rPr>
          <w:rStyle w:val="rvts6"/>
        </w:rPr>
        <w:t xml:space="preserve"> </w:t>
      </w:r>
      <w:proofErr w:type="spellStart"/>
      <w:r w:rsidRPr="00BB5F1B">
        <w:rPr>
          <w:rStyle w:val="rvts6"/>
        </w:rPr>
        <w:t>метапредметным</w:t>
      </w:r>
      <w:proofErr w:type="spellEnd"/>
      <w:r w:rsidRPr="00BB5F1B">
        <w:rPr>
          <w:rStyle w:val="rvts6"/>
        </w:rPr>
        <w:t xml:space="preserve"> образовательным результатам относим:</w:t>
      </w:r>
    </w:p>
    <w:p w:rsidR="00AD4BEA" w:rsidRPr="00022FC7" w:rsidRDefault="00AD4BEA" w:rsidP="00123B14">
      <w:pPr>
        <w:pStyle w:val="a9"/>
        <w:numPr>
          <w:ilvl w:val="0"/>
          <w:numId w:val="12"/>
        </w:numPr>
        <w:jc w:val="both"/>
        <w:rPr>
          <w:rStyle w:val="rvts6"/>
          <w:rFonts w:ascii="Times New Roman" w:hAnsi="Times New Roman"/>
          <w:sz w:val="24"/>
          <w:szCs w:val="24"/>
        </w:rPr>
      </w:pPr>
      <w:r w:rsidRPr="00022FC7">
        <w:rPr>
          <w:rStyle w:val="rvts6"/>
          <w:rFonts w:ascii="Times New Roman" w:hAnsi="Times New Roman"/>
          <w:sz w:val="24"/>
          <w:szCs w:val="24"/>
        </w:rPr>
        <w:t>умение учиться (образовательная компетенция);</w:t>
      </w:r>
    </w:p>
    <w:p w:rsidR="00AD4BEA" w:rsidRPr="00022FC7" w:rsidRDefault="00AD4BEA" w:rsidP="00123B14">
      <w:pPr>
        <w:pStyle w:val="a9"/>
        <w:numPr>
          <w:ilvl w:val="0"/>
          <w:numId w:val="12"/>
        </w:numPr>
        <w:jc w:val="both"/>
        <w:rPr>
          <w:rStyle w:val="rvts6"/>
          <w:rFonts w:ascii="Times New Roman" w:hAnsi="Times New Roman"/>
          <w:sz w:val="24"/>
          <w:szCs w:val="24"/>
        </w:rPr>
      </w:pPr>
      <w:r w:rsidRPr="00022FC7">
        <w:rPr>
          <w:rStyle w:val="rvts6"/>
          <w:rFonts w:ascii="Times New Roman" w:hAnsi="Times New Roman"/>
          <w:sz w:val="24"/>
          <w:szCs w:val="24"/>
        </w:rPr>
        <w:t>готовность к постановке новых образовательных задач и проблем, организация собственной деятельности (</w:t>
      </w:r>
      <w:proofErr w:type="spellStart"/>
      <w:r w:rsidRPr="00022FC7">
        <w:rPr>
          <w:rStyle w:val="rvts6"/>
          <w:rFonts w:ascii="Times New Roman" w:hAnsi="Times New Roman"/>
          <w:sz w:val="24"/>
          <w:szCs w:val="24"/>
        </w:rPr>
        <w:t>деятельностно</w:t>
      </w:r>
      <w:proofErr w:type="spellEnd"/>
      <w:r w:rsidRPr="00022FC7">
        <w:rPr>
          <w:rStyle w:val="rvts6"/>
          <w:rFonts w:ascii="Times New Roman" w:hAnsi="Times New Roman"/>
          <w:sz w:val="24"/>
          <w:szCs w:val="24"/>
        </w:rPr>
        <w:t>-творческая компетенция);</w:t>
      </w:r>
    </w:p>
    <w:p w:rsidR="00AD4BEA" w:rsidRPr="00022FC7" w:rsidRDefault="00022FC7" w:rsidP="00123B14">
      <w:pPr>
        <w:pStyle w:val="a9"/>
        <w:numPr>
          <w:ilvl w:val="0"/>
          <w:numId w:val="12"/>
        </w:numPr>
        <w:jc w:val="both"/>
        <w:rPr>
          <w:rStyle w:val="rvts6"/>
          <w:rFonts w:ascii="Times New Roman" w:hAnsi="Times New Roman"/>
          <w:sz w:val="24"/>
          <w:szCs w:val="24"/>
        </w:rPr>
      </w:pPr>
      <w:r w:rsidRPr="00022FC7">
        <w:rPr>
          <w:rStyle w:val="rvts6"/>
          <w:rFonts w:ascii="Times New Roman" w:hAnsi="Times New Roman"/>
          <w:sz w:val="24"/>
          <w:szCs w:val="24"/>
        </w:rPr>
        <w:t>контрольно-</w:t>
      </w:r>
      <w:r w:rsidR="00AD4BEA" w:rsidRPr="00022FC7">
        <w:rPr>
          <w:rStyle w:val="rvts6"/>
          <w:rFonts w:ascii="Times New Roman" w:hAnsi="Times New Roman"/>
          <w:sz w:val="24"/>
          <w:szCs w:val="24"/>
        </w:rPr>
        <w:t>оценочная самостоятельность (</w:t>
      </w:r>
      <w:proofErr w:type="spellStart"/>
      <w:r w:rsidR="00AD4BEA" w:rsidRPr="00022FC7">
        <w:rPr>
          <w:rStyle w:val="rvts6"/>
          <w:rFonts w:ascii="Times New Roman" w:hAnsi="Times New Roman"/>
          <w:sz w:val="24"/>
          <w:szCs w:val="24"/>
        </w:rPr>
        <w:t>деятельностно</w:t>
      </w:r>
      <w:proofErr w:type="spellEnd"/>
      <w:r w:rsidR="00AD4BEA" w:rsidRPr="00022FC7">
        <w:rPr>
          <w:rStyle w:val="rvts6"/>
          <w:rFonts w:ascii="Times New Roman" w:hAnsi="Times New Roman"/>
          <w:sz w:val="24"/>
          <w:szCs w:val="24"/>
        </w:rPr>
        <w:t>-творческая и социально-мировоззренческая компетенции);</w:t>
      </w:r>
    </w:p>
    <w:p w:rsidR="00AD4BEA" w:rsidRPr="00022FC7" w:rsidRDefault="00AD4BEA" w:rsidP="00123B14">
      <w:pPr>
        <w:pStyle w:val="a9"/>
        <w:numPr>
          <w:ilvl w:val="0"/>
          <w:numId w:val="12"/>
        </w:numPr>
        <w:jc w:val="both"/>
        <w:rPr>
          <w:rStyle w:val="rvts6"/>
          <w:rFonts w:ascii="Times New Roman" w:hAnsi="Times New Roman"/>
          <w:sz w:val="24"/>
          <w:szCs w:val="24"/>
        </w:rPr>
      </w:pPr>
      <w:r w:rsidRPr="00022FC7">
        <w:rPr>
          <w:rStyle w:val="rvts6"/>
          <w:rFonts w:ascii="Times New Roman" w:hAnsi="Times New Roman"/>
          <w:sz w:val="24"/>
          <w:szCs w:val="24"/>
        </w:rPr>
        <w:t>умение ор</w:t>
      </w:r>
      <w:r w:rsidR="00022FC7" w:rsidRPr="00022FC7">
        <w:rPr>
          <w:rStyle w:val="rvts6"/>
          <w:rFonts w:ascii="Times New Roman" w:hAnsi="Times New Roman"/>
          <w:sz w:val="24"/>
          <w:szCs w:val="24"/>
        </w:rPr>
        <w:t>ганизовать сотрудничество</w:t>
      </w:r>
      <w:r w:rsidRPr="00022FC7">
        <w:rPr>
          <w:rStyle w:val="rvts6"/>
          <w:rFonts w:ascii="Times New Roman" w:hAnsi="Times New Roman"/>
          <w:sz w:val="24"/>
          <w:szCs w:val="24"/>
        </w:rPr>
        <w:t xml:space="preserve"> (информационно-коммуникативная компетенция);</w:t>
      </w:r>
    </w:p>
    <w:p w:rsidR="00AD4BEA" w:rsidRPr="00022FC7" w:rsidRDefault="00AD4BEA" w:rsidP="00123B14">
      <w:pPr>
        <w:pStyle w:val="a9"/>
        <w:numPr>
          <w:ilvl w:val="0"/>
          <w:numId w:val="12"/>
        </w:numPr>
        <w:jc w:val="both"/>
        <w:rPr>
          <w:rStyle w:val="rvts6"/>
          <w:rFonts w:ascii="Times New Roman" w:hAnsi="Times New Roman"/>
          <w:sz w:val="24"/>
          <w:szCs w:val="24"/>
        </w:rPr>
      </w:pPr>
      <w:r w:rsidRPr="00022FC7">
        <w:rPr>
          <w:rStyle w:val="rvts6"/>
          <w:rFonts w:ascii="Times New Roman" w:hAnsi="Times New Roman"/>
          <w:sz w:val="24"/>
          <w:szCs w:val="24"/>
        </w:rPr>
        <w:t>умение грамотно организовать управление информацией, в том числе с применением ИКТ (информационно-коммуникативная  и социально-мировоззренческая компетенции).</w:t>
      </w:r>
    </w:p>
    <w:p w:rsidR="00AD4BEA" w:rsidRPr="00BB5F1B" w:rsidRDefault="00AD4BEA" w:rsidP="00AD4BEA">
      <w:pPr>
        <w:autoSpaceDE w:val="0"/>
        <w:autoSpaceDN w:val="0"/>
        <w:adjustRightInd w:val="0"/>
        <w:ind w:firstLine="567"/>
        <w:jc w:val="both"/>
        <w:rPr>
          <w:rStyle w:val="rvts6"/>
        </w:rPr>
      </w:pPr>
      <w:r w:rsidRPr="00BB5F1B">
        <w:rPr>
          <w:rStyle w:val="rvts6"/>
        </w:rPr>
        <w:t xml:space="preserve">Для успешного формирования метапредметных результатов, построения индивидуального маршрута старшеклассника необходимо выявлять </w:t>
      </w:r>
      <w:r w:rsidRPr="0036344D">
        <w:rPr>
          <w:rStyle w:val="rvts6"/>
        </w:rPr>
        <w:t>образовательные потребности</w:t>
      </w:r>
      <w:r w:rsidRPr="0036344D">
        <w:rPr>
          <w:rStyle w:val="af7"/>
        </w:rPr>
        <w:footnoteReference w:id="1"/>
      </w:r>
      <w:r w:rsidRPr="0036344D">
        <w:rPr>
          <w:rStyle w:val="rvts6"/>
        </w:rPr>
        <w:t>,</w:t>
      </w:r>
      <w:r w:rsidRPr="00BB5F1B">
        <w:rPr>
          <w:rStyle w:val="rvts6"/>
        </w:rPr>
        <w:t xml:space="preserve"> что имеет отраже</w:t>
      </w:r>
      <w:r w:rsidR="0036344D">
        <w:rPr>
          <w:rStyle w:val="rvts6"/>
        </w:rPr>
        <w:t>ние в новых стандартах. Поэтому</w:t>
      </w:r>
      <w:r w:rsidRPr="00BB5F1B">
        <w:rPr>
          <w:rStyle w:val="rvts6"/>
        </w:rPr>
        <w:t xml:space="preserve"> </w:t>
      </w:r>
      <w:r w:rsidRPr="0036344D">
        <w:rPr>
          <w:rStyle w:val="rvts6"/>
        </w:rPr>
        <w:t>образовательные потребности</w:t>
      </w:r>
      <w:r w:rsidRPr="00BB5F1B">
        <w:rPr>
          <w:rStyle w:val="rvts6"/>
        </w:rPr>
        <w:t xml:space="preserve"> относим к измеряемым образовательным результатам. Одним из методов выявления образовательных потребностей обучающихся является наблюдение. Объектами наблюдений в этом случае становятся избирательность круга чтения, любимые увлечения и занятия во время досуга, участие по собственному желанию в различных кружках, секциях, факультативных занятиях, особенности поведения </w:t>
      </w:r>
      <w:r w:rsidR="0036344D">
        <w:rPr>
          <w:rStyle w:val="rvts6"/>
        </w:rPr>
        <w:t>об</w:t>
      </w:r>
      <w:r w:rsidRPr="00BB5F1B">
        <w:rPr>
          <w:rStyle w:val="rvts6"/>
        </w:rPr>
        <w:t>уча</w:t>
      </w:r>
      <w:r w:rsidR="0036344D">
        <w:rPr>
          <w:rStyle w:val="rvts6"/>
        </w:rPr>
        <w:t>ю</w:t>
      </w:r>
      <w:r w:rsidRPr="00BB5F1B">
        <w:rPr>
          <w:rStyle w:val="rvts6"/>
        </w:rPr>
        <w:t>щихся на экскурсиях, при посещении различных выставок, музеев и т.д. Кроме интересов обучающихся и предпочтительных для  них  видов деятельности в процессе наблюдения следует выявлять их потребности, которые лежат в основе метапредметных результатов.</w:t>
      </w:r>
    </w:p>
    <w:p w:rsidR="00AD4BEA" w:rsidRPr="00BB5F1B" w:rsidRDefault="00AD4BEA" w:rsidP="00AD4BEA">
      <w:pPr>
        <w:ind w:firstLine="567"/>
        <w:jc w:val="both"/>
      </w:pPr>
      <w:r w:rsidRPr="0036344D">
        <w:t>Личностные результаты</w:t>
      </w:r>
      <w:r w:rsidRPr="00BB5F1B">
        <w:t xml:space="preserve"> – есть совокупность личностных качеств, которые необходимы для осмысленного и ответственного построения личной жизненной траектории; социального действия и морального поведения (ценностно-смысловые ориентации обучающихся); здоровье и безопасность как условие успешной жизни в современном мире. Содержание личностных результатов отражены в структуре социально-мировоззренческой и эколого-</w:t>
      </w:r>
      <w:proofErr w:type="spellStart"/>
      <w:r w:rsidRPr="00BB5F1B">
        <w:t>валеологической</w:t>
      </w:r>
      <w:proofErr w:type="spellEnd"/>
      <w:r w:rsidRPr="00BB5F1B">
        <w:t xml:space="preserve"> компетенций.</w:t>
      </w:r>
    </w:p>
    <w:p w:rsidR="00AD4BEA" w:rsidRPr="00BB5F1B" w:rsidRDefault="00AD4BEA" w:rsidP="00AD4BEA">
      <w:pPr>
        <w:ind w:firstLine="567"/>
        <w:jc w:val="both"/>
        <w:rPr>
          <w:rStyle w:val="rvts6"/>
        </w:rPr>
      </w:pPr>
      <w:r w:rsidRPr="00BB5F1B">
        <w:rPr>
          <w:rStyle w:val="rvts6"/>
        </w:rPr>
        <w:t>К личностн</w:t>
      </w:r>
      <w:r w:rsidR="0036344D">
        <w:rPr>
          <w:rStyle w:val="rvts6"/>
        </w:rPr>
        <w:t>ым результатам мы также относим</w:t>
      </w:r>
      <w:r w:rsidRPr="00BB5F1B">
        <w:rPr>
          <w:rStyle w:val="rvts6"/>
        </w:rPr>
        <w:t xml:space="preserve"> </w:t>
      </w:r>
      <w:r w:rsidRPr="0036344D">
        <w:rPr>
          <w:rStyle w:val="rvts6"/>
        </w:rPr>
        <w:t>образовательную самостоятельность (умение обучающегося осваивать и создавать средства для собственного продвижения), образовательную инициатив</w:t>
      </w:r>
      <w:r w:rsidRPr="00BB5F1B">
        <w:rPr>
          <w:rStyle w:val="rvts6"/>
          <w:b/>
          <w:i/>
        </w:rPr>
        <w:t>у</w:t>
      </w:r>
      <w:r w:rsidRPr="00BB5F1B">
        <w:rPr>
          <w:rStyle w:val="rvts6"/>
          <w:b/>
        </w:rPr>
        <w:t xml:space="preserve"> </w:t>
      </w:r>
      <w:r w:rsidRPr="00BB5F1B">
        <w:rPr>
          <w:rStyle w:val="rvts6"/>
        </w:rPr>
        <w:t xml:space="preserve">(умение выстраивать свою образовательную траекторию, а так же создавать необходимые для собственного развития ситуации) и </w:t>
      </w:r>
      <w:r w:rsidRPr="0036344D">
        <w:rPr>
          <w:rStyle w:val="rvts6"/>
        </w:rPr>
        <w:t>образовательную ответственность</w:t>
      </w:r>
      <w:r w:rsidRPr="00BB5F1B">
        <w:rPr>
          <w:rStyle w:val="rvts6"/>
        </w:rPr>
        <w:t xml:space="preserve"> (умение принимать для себя решения о готовности действовать в определенных нестандартных ситуациях).</w:t>
      </w:r>
    </w:p>
    <w:p w:rsidR="00AD4BEA" w:rsidRPr="00BB5F1B" w:rsidRDefault="00AD4BEA" w:rsidP="0036344D">
      <w:pPr>
        <w:ind w:firstLine="360"/>
        <w:jc w:val="both"/>
        <w:rPr>
          <w:rStyle w:val="rvts6"/>
          <w:b/>
        </w:rPr>
      </w:pPr>
      <w:r w:rsidRPr="00BB5F1B">
        <w:rPr>
          <w:rStyle w:val="rvts6"/>
        </w:rPr>
        <w:t xml:space="preserve">Самостоятельность, инициатива, ответственность лежат в основе трех ключевых компетенций: образовательной, </w:t>
      </w:r>
      <w:proofErr w:type="spellStart"/>
      <w:r w:rsidRPr="00BB5F1B">
        <w:rPr>
          <w:rStyle w:val="rvts6"/>
        </w:rPr>
        <w:t>деятельностно</w:t>
      </w:r>
      <w:proofErr w:type="spellEnd"/>
      <w:r w:rsidRPr="00BB5F1B">
        <w:rPr>
          <w:rStyle w:val="rvts6"/>
        </w:rPr>
        <w:t xml:space="preserve">-творческой и информационно-коммуникативной, а значит, могут быть определены как </w:t>
      </w:r>
      <w:r w:rsidRPr="0036344D">
        <w:rPr>
          <w:rStyle w:val="rvts6"/>
        </w:rPr>
        <w:t>«сквозные» образовательные результаты.</w:t>
      </w:r>
      <w:r w:rsidRPr="00BB5F1B">
        <w:rPr>
          <w:rStyle w:val="rvts6"/>
          <w:b/>
        </w:rPr>
        <w:t xml:space="preserve"> </w:t>
      </w:r>
    </w:p>
    <w:p w:rsidR="00AD4BEA" w:rsidRPr="00BB5F1B" w:rsidRDefault="00AD4BEA" w:rsidP="00AD4BEA">
      <w:pPr>
        <w:ind w:firstLine="567"/>
        <w:jc w:val="both"/>
        <w:rPr>
          <w:rStyle w:val="rvts6"/>
        </w:rPr>
      </w:pPr>
      <w:r w:rsidRPr="00BB5F1B">
        <w:rPr>
          <w:rStyle w:val="rvts6"/>
        </w:rPr>
        <w:t>Таким образом, в качестве образовательных результатов в старшей школе выделяем: предметные, метапредметные, личностные результаты, а также образовательные потребности и «сквозные» результаты.</w:t>
      </w:r>
    </w:p>
    <w:p w:rsidR="008174E2" w:rsidRDefault="00AD4BEA" w:rsidP="008174E2">
      <w:pPr>
        <w:rPr>
          <w:rStyle w:val="rvts6"/>
          <w:b/>
        </w:rPr>
      </w:pPr>
      <w:r w:rsidRPr="00BB5F1B">
        <w:rPr>
          <w:rStyle w:val="rvts6"/>
          <w:b/>
        </w:rPr>
        <w:t>Способы оценки образователь</w:t>
      </w:r>
      <w:r w:rsidR="008174E2">
        <w:rPr>
          <w:rStyle w:val="rvts6"/>
          <w:b/>
        </w:rPr>
        <w:t>ных результатов (старшая школа)</w:t>
      </w:r>
    </w:p>
    <w:p w:rsidR="00AD4BEA" w:rsidRPr="008174E2" w:rsidRDefault="00AD4BEA" w:rsidP="008174E2">
      <w:pPr>
        <w:jc w:val="both"/>
        <w:rPr>
          <w:rStyle w:val="rvts6"/>
          <w:b/>
        </w:rPr>
      </w:pPr>
      <w:proofErr w:type="spellStart"/>
      <w:r w:rsidRPr="00BB5F1B">
        <w:rPr>
          <w:rStyle w:val="rvts6"/>
        </w:rPr>
        <w:t>Внутришкольную</w:t>
      </w:r>
      <w:proofErr w:type="spellEnd"/>
      <w:r w:rsidRPr="00BB5F1B">
        <w:rPr>
          <w:rStyle w:val="rvts6"/>
        </w:rPr>
        <w:t xml:space="preserve"> систему оценки образовательных результатов и качества образования рассматриваем с двух позиций: </w:t>
      </w:r>
    </w:p>
    <w:p w:rsidR="00AD4BEA" w:rsidRPr="00BB5F1B" w:rsidRDefault="00AD4BEA" w:rsidP="00123B14">
      <w:pPr>
        <w:pStyle w:val="a9"/>
        <w:numPr>
          <w:ilvl w:val="0"/>
          <w:numId w:val="13"/>
        </w:numPr>
        <w:tabs>
          <w:tab w:val="left" w:pos="426"/>
        </w:tabs>
        <w:spacing w:after="0" w:line="240" w:lineRule="auto"/>
        <w:jc w:val="both"/>
        <w:rPr>
          <w:rStyle w:val="rvts6"/>
          <w:rFonts w:ascii="Times New Roman" w:hAnsi="Times New Roman"/>
          <w:sz w:val="24"/>
          <w:szCs w:val="24"/>
        </w:rPr>
      </w:pPr>
      <w:r w:rsidRPr="008174E2">
        <w:rPr>
          <w:rStyle w:val="rvts6"/>
          <w:rFonts w:ascii="Times New Roman" w:hAnsi="Times New Roman"/>
          <w:sz w:val="24"/>
          <w:szCs w:val="24"/>
        </w:rPr>
        <w:t>внешней системы оценивания (процедуры)</w:t>
      </w:r>
      <w:r w:rsidRPr="00BB5F1B">
        <w:rPr>
          <w:rStyle w:val="rvts6"/>
          <w:rFonts w:ascii="Times New Roman" w:hAnsi="Times New Roman"/>
          <w:b/>
          <w:sz w:val="24"/>
          <w:szCs w:val="24"/>
        </w:rPr>
        <w:t>:</w:t>
      </w:r>
      <w:r w:rsidRPr="00BB5F1B">
        <w:rPr>
          <w:rStyle w:val="rvts6"/>
          <w:rFonts w:ascii="Times New Roman" w:hAnsi="Times New Roman"/>
          <w:sz w:val="24"/>
          <w:szCs w:val="24"/>
        </w:rPr>
        <w:t xml:space="preserve"> лицензирование и аккредитация образовательной деятельности; проведение </w:t>
      </w:r>
      <w:r w:rsidR="008174E2">
        <w:rPr>
          <w:rStyle w:val="rvts6"/>
          <w:rFonts w:ascii="Times New Roman" w:hAnsi="Times New Roman"/>
          <w:sz w:val="24"/>
          <w:szCs w:val="24"/>
        </w:rPr>
        <w:t>ВПР</w:t>
      </w:r>
      <w:r w:rsidRPr="00BB5F1B">
        <w:rPr>
          <w:rStyle w:val="rvts6"/>
          <w:rFonts w:ascii="Times New Roman" w:hAnsi="Times New Roman"/>
          <w:sz w:val="24"/>
          <w:szCs w:val="24"/>
        </w:rPr>
        <w:t xml:space="preserve">; проведение комплексных контрольных </w:t>
      </w:r>
      <w:r w:rsidRPr="00BB5F1B">
        <w:rPr>
          <w:rStyle w:val="rvts6"/>
          <w:rFonts w:ascii="Times New Roman" w:hAnsi="Times New Roman"/>
          <w:sz w:val="24"/>
          <w:szCs w:val="24"/>
        </w:rPr>
        <w:lastRenderedPageBreak/>
        <w:t>работ на выявление уровня сформированности метапредметных результатов (промежуточная аттестация); предметные олимпиады, конференции, творческие конкурсы, организованные учреждениями высшего образования</w:t>
      </w:r>
      <w:r w:rsidR="008174E2">
        <w:rPr>
          <w:rStyle w:val="rvts6"/>
          <w:rFonts w:ascii="Times New Roman" w:hAnsi="Times New Roman"/>
          <w:sz w:val="24"/>
          <w:szCs w:val="24"/>
        </w:rPr>
        <w:t xml:space="preserve">; </w:t>
      </w:r>
      <w:r w:rsidRPr="00BB5F1B">
        <w:rPr>
          <w:rStyle w:val="rvts6"/>
          <w:rFonts w:ascii="Times New Roman" w:hAnsi="Times New Roman"/>
          <w:sz w:val="24"/>
          <w:szCs w:val="24"/>
        </w:rPr>
        <w:t xml:space="preserve">ЕГЭ как результат государственной (итоговой) аттестации; </w:t>
      </w:r>
      <w:proofErr w:type="gramStart"/>
      <w:r w:rsidR="002F2121" w:rsidRPr="00BB5F1B">
        <w:rPr>
          <w:rStyle w:val="rvts6"/>
          <w:rFonts w:ascii="Times New Roman" w:hAnsi="Times New Roman"/>
          <w:sz w:val="24"/>
          <w:szCs w:val="24"/>
        </w:rPr>
        <w:t>индивидуальный проект</w:t>
      </w:r>
      <w:proofErr w:type="gramEnd"/>
      <w:r w:rsidR="002F2121" w:rsidRPr="00BB5F1B">
        <w:rPr>
          <w:rStyle w:val="rvts6"/>
          <w:rFonts w:ascii="Times New Roman" w:hAnsi="Times New Roman"/>
          <w:sz w:val="24"/>
          <w:szCs w:val="24"/>
        </w:rPr>
        <w:t xml:space="preserve">, </w:t>
      </w:r>
      <w:r w:rsidRPr="00BB5F1B">
        <w:rPr>
          <w:rStyle w:val="rvts6"/>
          <w:rFonts w:ascii="Times New Roman" w:hAnsi="Times New Roman"/>
          <w:sz w:val="24"/>
          <w:szCs w:val="24"/>
        </w:rPr>
        <w:t>сдача норм ГТО (мониторинг физической подготовки выпускников);</w:t>
      </w:r>
    </w:p>
    <w:p w:rsidR="00AD4BEA" w:rsidRPr="00BB5F1B" w:rsidRDefault="00AD4BEA" w:rsidP="00123B14">
      <w:pPr>
        <w:pStyle w:val="a9"/>
        <w:numPr>
          <w:ilvl w:val="0"/>
          <w:numId w:val="14"/>
        </w:numPr>
        <w:tabs>
          <w:tab w:val="left" w:pos="426"/>
        </w:tabs>
        <w:spacing w:after="0" w:line="240" w:lineRule="auto"/>
        <w:jc w:val="both"/>
        <w:rPr>
          <w:rStyle w:val="rvts6"/>
          <w:rFonts w:ascii="Times New Roman" w:hAnsi="Times New Roman"/>
          <w:sz w:val="24"/>
          <w:szCs w:val="24"/>
        </w:rPr>
      </w:pPr>
      <w:r w:rsidRPr="008174E2">
        <w:rPr>
          <w:rStyle w:val="rvts6"/>
          <w:rFonts w:ascii="Times New Roman" w:hAnsi="Times New Roman"/>
          <w:sz w:val="24"/>
          <w:szCs w:val="24"/>
        </w:rPr>
        <w:t>внутренней системы оценивания,</w:t>
      </w:r>
      <w:r w:rsidRPr="00BB5F1B">
        <w:rPr>
          <w:rStyle w:val="rvts6"/>
          <w:rFonts w:ascii="Times New Roman" w:hAnsi="Times New Roman"/>
          <w:sz w:val="24"/>
          <w:szCs w:val="24"/>
        </w:rPr>
        <w:t xml:space="preserve"> которая предполагает три цикличных этапа.</w:t>
      </w:r>
      <w:r w:rsidRPr="00BB5F1B">
        <w:rPr>
          <w:rStyle w:val="rvts6"/>
          <w:rFonts w:ascii="Times New Roman" w:hAnsi="Times New Roman"/>
          <w:b/>
          <w:sz w:val="24"/>
          <w:szCs w:val="24"/>
        </w:rPr>
        <w:t xml:space="preserve"> </w:t>
      </w:r>
    </w:p>
    <w:p w:rsidR="00A721F1" w:rsidRPr="00BB5F1B" w:rsidRDefault="00AD4BEA" w:rsidP="00AD4BEA">
      <w:pPr>
        <w:pStyle w:val="a9"/>
        <w:tabs>
          <w:tab w:val="left" w:pos="426"/>
        </w:tabs>
        <w:spacing w:after="0" w:line="240" w:lineRule="auto"/>
        <w:ind w:left="0"/>
        <w:jc w:val="both"/>
        <w:rPr>
          <w:rStyle w:val="rvts6"/>
          <w:rFonts w:ascii="Times New Roman" w:hAnsi="Times New Roman"/>
          <w:b/>
          <w:sz w:val="24"/>
          <w:szCs w:val="24"/>
        </w:rPr>
      </w:pPr>
      <w:r w:rsidRPr="008174E2">
        <w:rPr>
          <w:rStyle w:val="rvts6"/>
          <w:rFonts w:ascii="Times New Roman" w:hAnsi="Times New Roman"/>
          <w:sz w:val="24"/>
          <w:szCs w:val="24"/>
        </w:rPr>
        <w:t>Первый</w:t>
      </w:r>
      <w:r w:rsidR="008174E2">
        <w:rPr>
          <w:rStyle w:val="rvts6"/>
          <w:rFonts w:ascii="Times New Roman" w:hAnsi="Times New Roman"/>
          <w:sz w:val="24"/>
          <w:szCs w:val="24"/>
        </w:rPr>
        <w:t xml:space="preserve"> этап – </w:t>
      </w:r>
      <w:r w:rsidRPr="008174E2">
        <w:rPr>
          <w:rStyle w:val="rvts6"/>
          <w:rFonts w:ascii="Times New Roman" w:hAnsi="Times New Roman"/>
          <w:sz w:val="24"/>
          <w:szCs w:val="24"/>
        </w:rPr>
        <w:t>этап запуска</w:t>
      </w:r>
      <w:r w:rsidRPr="00BB5F1B">
        <w:rPr>
          <w:rStyle w:val="rvts6"/>
          <w:rFonts w:ascii="Times New Roman" w:hAnsi="Times New Roman"/>
          <w:b/>
          <w:sz w:val="24"/>
          <w:szCs w:val="24"/>
        </w:rPr>
        <w:t xml:space="preserve"> (</w:t>
      </w:r>
      <w:r w:rsidRPr="00BB5F1B">
        <w:rPr>
          <w:rFonts w:ascii="Times New Roman" w:hAnsi="Times New Roman"/>
          <w:sz w:val="24"/>
          <w:szCs w:val="24"/>
        </w:rPr>
        <w:t xml:space="preserve">результат </w:t>
      </w:r>
      <w:r w:rsidR="008174E2">
        <w:rPr>
          <w:rFonts w:ascii="Times New Roman" w:hAnsi="Times New Roman"/>
          <w:sz w:val="24"/>
          <w:szCs w:val="24"/>
        </w:rPr>
        <w:t>–</w:t>
      </w:r>
      <w:r w:rsidRPr="00BB5F1B">
        <w:rPr>
          <w:rFonts w:ascii="Times New Roman" w:hAnsi="Times New Roman"/>
          <w:sz w:val="24"/>
          <w:szCs w:val="24"/>
        </w:rPr>
        <w:t xml:space="preserve"> разработка индивидуальной образовательной программы старшеклассника и выявление уровня готовности к обучению на заключительном этапе образования в школе)</w:t>
      </w:r>
      <w:r w:rsidRPr="00BB5F1B">
        <w:rPr>
          <w:rStyle w:val="rvts6"/>
          <w:rFonts w:ascii="Times New Roman" w:hAnsi="Times New Roman"/>
          <w:b/>
          <w:sz w:val="24"/>
          <w:szCs w:val="24"/>
        </w:rPr>
        <w:t xml:space="preserve">. </w:t>
      </w:r>
    </w:p>
    <w:p w:rsidR="00A721F1" w:rsidRPr="00BB5F1B" w:rsidRDefault="00AD4BEA" w:rsidP="00AD4BEA">
      <w:pPr>
        <w:pStyle w:val="a9"/>
        <w:tabs>
          <w:tab w:val="left" w:pos="426"/>
        </w:tabs>
        <w:spacing w:after="0" w:line="240" w:lineRule="auto"/>
        <w:ind w:left="0"/>
        <w:jc w:val="both"/>
        <w:rPr>
          <w:rStyle w:val="rvts6"/>
          <w:rFonts w:ascii="Times New Roman" w:hAnsi="Times New Roman"/>
          <w:sz w:val="24"/>
          <w:szCs w:val="24"/>
        </w:rPr>
      </w:pPr>
      <w:r w:rsidRPr="008174E2">
        <w:rPr>
          <w:rStyle w:val="rvts6"/>
          <w:rFonts w:ascii="Times New Roman" w:hAnsi="Times New Roman"/>
          <w:sz w:val="24"/>
          <w:szCs w:val="24"/>
        </w:rPr>
        <w:t xml:space="preserve">Второй </w:t>
      </w:r>
      <w:r w:rsidR="008174E2">
        <w:rPr>
          <w:rStyle w:val="rvts6"/>
          <w:rFonts w:ascii="Times New Roman" w:hAnsi="Times New Roman"/>
          <w:sz w:val="24"/>
          <w:szCs w:val="24"/>
        </w:rPr>
        <w:t>этап –</w:t>
      </w:r>
      <w:r w:rsidRPr="008174E2">
        <w:rPr>
          <w:rStyle w:val="rvts6"/>
          <w:rFonts w:ascii="Times New Roman" w:hAnsi="Times New Roman"/>
          <w:sz w:val="24"/>
          <w:szCs w:val="24"/>
        </w:rPr>
        <w:t xml:space="preserve"> формирующее оценивание</w:t>
      </w:r>
      <w:r w:rsidRPr="00BB5F1B">
        <w:rPr>
          <w:rStyle w:val="rvts6"/>
          <w:rFonts w:ascii="Times New Roman" w:hAnsi="Times New Roman"/>
          <w:b/>
          <w:sz w:val="24"/>
          <w:szCs w:val="24"/>
        </w:rPr>
        <w:t xml:space="preserve"> </w:t>
      </w:r>
      <w:r w:rsidRPr="00BB5F1B">
        <w:rPr>
          <w:rStyle w:val="rvts6"/>
          <w:rFonts w:ascii="Times New Roman" w:hAnsi="Times New Roman"/>
          <w:sz w:val="24"/>
          <w:szCs w:val="24"/>
        </w:rPr>
        <w:t xml:space="preserve">(результат </w:t>
      </w:r>
      <w:r w:rsidR="008174E2">
        <w:rPr>
          <w:rStyle w:val="rvts6"/>
          <w:rFonts w:ascii="Times New Roman" w:hAnsi="Times New Roman"/>
          <w:sz w:val="24"/>
          <w:szCs w:val="24"/>
        </w:rPr>
        <w:t>–</w:t>
      </w:r>
      <w:r w:rsidRPr="00BB5F1B">
        <w:rPr>
          <w:rStyle w:val="rvts6"/>
          <w:rFonts w:ascii="Times New Roman" w:hAnsi="Times New Roman"/>
          <w:sz w:val="24"/>
          <w:szCs w:val="24"/>
        </w:rPr>
        <w:t xml:space="preserve"> успешное продвижение старшеклассников по индивидуальному образовательному маршруту).</w:t>
      </w:r>
    </w:p>
    <w:p w:rsidR="00AD4BEA" w:rsidRPr="00BB5F1B" w:rsidRDefault="00AD4BEA" w:rsidP="00AD4BEA">
      <w:pPr>
        <w:pStyle w:val="a9"/>
        <w:tabs>
          <w:tab w:val="left" w:pos="426"/>
        </w:tabs>
        <w:spacing w:after="0" w:line="240" w:lineRule="auto"/>
        <w:ind w:left="0"/>
        <w:jc w:val="both"/>
        <w:rPr>
          <w:rStyle w:val="rvts6"/>
          <w:rFonts w:ascii="Times New Roman" w:hAnsi="Times New Roman"/>
          <w:sz w:val="24"/>
          <w:szCs w:val="24"/>
        </w:rPr>
      </w:pPr>
      <w:r w:rsidRPr="008174E2">
        <w:rPr>
          <w:rStyle w:val="rvts6"/>
          <w:rFonts w:ascii="Times New Roman" w:hAnsi="Times New Roman"/>
          <w:sz w:val="24"/>
          <w:szCs w:val="24"/>
        </w:rPr>
        <w:t xml:space="preserve">Третий </w:t>
      </w:r>
      <w:r w:rsidR="008174E2">
        <w:rPr>
          <w:rStyle w:val="rvts6"/>
          <w:rFonts w:ascii="Times New Roman" w:hAnsi="Times New Roman"/>
          <w:sz w:val="24"/>
          <w:szCs w:val="24"/>
        </w:rPr>
        <w:t>этап –</w:t>
      </w:r>
      <w:r w:rsidRPr="008174E2">
        <w:rPr>
          <w:rStyle w:val="rvts6"/>
          <w:rFonts w:ascii="Times New Roman" w:hAnsi="Times New Roman"/>
          <w:sz w:val="24"/>
          <w:szCs w:val="24"/>
        </w:rPr>
        <w:t xml:space="preserve"> итоговое оценивание</w:t>
      </w:r>
      <w:r w:rsidRPr="00BB5F1B">
        <w:rPr>
          <w:rStyle w:val="rvts6"/>
          <w:rFonts w:ascii="Times New Roman" w:hAnsi="Times New Roman"/>
          <w:b/>
          <w:sz w:val="24"/>
          <w:szCs w:val="24"/>
        </w:rPr>
        <w:t xml:space="preserve"> (</w:t>
      </w:r>
      <w:r w:rsidRPr="00BB5F1B">
        <w:rPr>
          <w:rFonts w:ascii="Times New Roman" w:hAnsi="Times New Roman"/>
          <w:sz w:val="24"/>
          <w:szCs w:val="24"/>
        </w:rPr>
        <w:t xml:space="preserve">результат </w:t>
      </w:r>
      <w:r w:rsidR="008174E2">
        <w:rPr>
          <w:rFonts w:ascii="Times New Roman" w:hAnsi="Times New Roman"/>
          <w:sz w:val="24"/>
          <w:szCs w:val="24"/>
        </w:rPr>
        <w:t>–</w:t>
      </w:r>
      <w:r w:rsidRPr="00BB5F1B">
        <w:rPr>
          <w:rFonts w:ascii="Times New Roman" w:hAnsi="Times New Roman"/>
          <w:sz w:val="24"/>
          <w:szCs w:val="24"/>
        </w:rPr>
        <w:t xml:space="preserve"> оценка готовности старшеклассников к реализации образовательных программ на завершающий год обучения и определение дальнейшего образовательного маршрута)</w:t>
      </w:r>
      <w:r w:rsidRPr="00BB5F1B">
        <w:rPr>
          <w:rStyle w:val="rvts6"/>
          <w:rFonts w:ascii="Times New Roman" w:hAnsi="Times New Roman"/>
          <w:sz w:val="24"/>
          <w:szCs w:val="24"/>
        </w:rPr>
        <w:t>.</w:t>
      </w:r>
      <w:r w:rsidRPr="00BB5F1B">
        <w:rPr>
          <w:rStyle w:val="rvts6"/>
          <w:rFonts w:ascii="Times New Roman" w:hAnsi="Times New Roman"/>
          <w:b/>
          <w:sz w:val="24"/>
          <w:szCs w:val="24"/>
        </w:rPr>
        <w:t xml:space="preserve"> </w:t>
      </w:r>
      <w:r w:rsidRPr="00BB5F1B">
        <w:rPr>
          <w:rStyle w:val="rvts6"/>
          <w:rFonts w:ascii="Times New Roman" w:hAnsi="Times New Roman"/>
          <w:sz w:val="24"/>
          <w:szCs w:val="24"/>
        </w:rPr>
        <w:t xml:space="preserve">В таблице </w:t>
      </w:r>
      <w:r w:rsidR="008174E2">
        <w:rPr>
          <w:rStyle w:val="rvts6"/>
          <w:rFonts w:ascii="Times New Roman" w:hAnsi="Times New Roman"/>
          <w:sz w:val="24"/>
          <w:szCs w:val="24"/>
        </w:rPr>
        <w:t>1</w:t>
      </w:r>
      <w:r w:rsidRPr="00BB5F1B">
        <w:rPr>
          <w:rStyle w:val="rvts6"/>
          <w:rFonts w:ascii="Times New Roman" w:hAnsi="Times New Roman"/>
          <w:sz w:val="24"/>
          <w:szCs w:val="24"/>
        </w:rPr>
        <w:t xml:space="preserve"> представлены способы внутренней оценки образовательных результатов обучающихся старшей школы в условиях реализации ФО</w:t>
      </w:r>
      <w:r w:rsidR="008174E2">
        <w:rPr>
          <w:rStyle w:val="rvts6"/>
          <w:rFonts w:ascii="Times New Roman" w:hAnsi="Times New Roman"/>
          <w:sz w:val="24"/>
          <w:szCs w:val="24"/>
        </w:rPr>
        <w:t>П</w:t>
      </w:r>
      <w:r w:rsidRPr="00BB5F1B">
        <w:rPr>
          <w:rStyle w:val="rvts6"/>
          <w:rFonts w:ascii="Times New Roman" w:hAnsi="Times New Roman"/>
          <w:sz w:val="24"/>
          <w:szCs w:val="24"/>
        </w:rPr>
        <w:t xml:space="preserve"> среднего (полного) общего образования.</w:t>
      </w:r>
    </w:p>
    <w:p w:rsidR="00AD4BEA" w:rsidRPr="00BB5F1B" w:rsidRDefault="00AD4BEA" w:rsidP="00AD4BEA">
      <w:pPr>
        <w:jc w:val="right"/>
        <w:rPr>
          <w:rStyle w:val="rvts6"/>
          <w:b/>
        </w:rPr>
      </w:pPr>
      <w:r w:rsidRPr="00BB5F1B">
        <w:rPr>
          <w:rStyle w:val="rvts6"/>
          <w:b/>
        </w:rPr>
        <w:t xml:space="preserve">Таблица </w:t>
      </w:r>
      <w:r w:rsidR="008174E2">
        <w:rPr>
          <w:rStyle w:val="rvts6"/>
          <w:b/>
        </w:rPr>
        <w:t>1</w:t>
      </w:r>
    </w:p>
    <w:p w:rsidR="00AD4BEA" w:rsidRPr="00BB5F1B" w:rsidRDefault="00AD4BEA" w:rsidP="00AD4BEA">
      <w:pPr>
        <w:jc w:val="center"/>
        <w:rPr>
          <w:rStyle w:val="rvts6"/>
          <w:b/>
        </w:rPr>
      </w:pPr>
      <w:r w:rsidRPr="00BB5F1B">
        <w:rPr>
          <w:rStyle w:val="rvts6"/>
          <w:b/>
        </w:rPr>
        <w:t>Способы внутренней оценки образовательных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3"/>
        <w:gridCol w:w="5410"/>
      </w:tblGrid>
      <w:tr w:rsidR="00AD4BEA" w:rsidRPr="00BB5F1B" w:rsidTr="00181313">
        <w:trPr>
          <w:jc w:val="center"/>
        </w:trPr>
        <w:tc>
          <w:tcPr>
            <w:tcW w:w="4723" w:type="dxa"/>
          </w:tcPr>
          <w:p w:rsidR="00AD4BEA" w:rsidRPr="00BB5F1B" w:rsidRDefault="00AD4BEA" w:rsidP="00181313">
            <w:pPr>
              <w:jc w:val="center"/>
              <w:rPr>
                <w:b/>
              </w:rPr>
            </w:pPr>
            <w:r w:rsidRPr="00BB5F1B">
              <w:rPr>
                <w:b/>
              </w:rPr>
              <w:t>Оценочные процедуры</w:t>
            </w:r>
          </w:p>
        </w:tc>
        <w:tc>
          <w:tcPr>
            <w:tcW w:w="5410" w:type="dxa"/>
          </w:tcPr>
          <w:p w:rsidR="00AD4BEA" w:rsidRPr="00BB5F1B" w:rsidRDefault="00AD4BEA" w:rsidP="00181313">
            <w:pPr>
              <w:jc w:val="center"/>
              <w:rPr>
                <w:b/>
              </w:rPr>
            </w:pPr>
            <w:r w:rsidRPr="00BB5F1B">
              <w:rPr>
                <w:b/>
              </w:rPr>
              <w:t>Требование  к инструментарию</w:t>
            </w:r>
          </w:p>
        </w:tc>
      </w:tr>
      <w:tr w:rsidR="00AD4BEA" w:rsidRPr="00BB5F1B" w:rsidTr="00181313">
        <w:trPr>
          <w:jc w:val="center"/>
        </w:trPr>
        <w:tc>
          <w:tcPr>
            <w:tcW w:w="4723" w:type="dxa"/>
          </w:tcPr>
          <w:p w:rsidR="00AD4BEA" w:rsidRPr="00BB5F1B" w:rsidRDefault="00AD4BEA" w:rsidP="00181313">
            <w:pPr>
              <w:pStyle w:val="a9"/>
              <w:spacing w:after="0" w:line="240" w:lineRule="auto"/>
              <w:ind w:left="0"/>
              <w:jc w:val="both"/>
              <w:rPr>
                <w:rFonts w:ascii="Times New Roman" w:hAnsi="Times New Roman"/>
                <w:sz w:val="24"/>
                <w:szCs w:val="24"/>
              </w:rPr>
            </w:pPr>
            <w:r w:rsidRPr="00BB5F1B">
              <w:rPr>
                <w:rFonts w:ascii="Times New Roman" w:hAnsi="Times New Roman"/>
                <w:b/>
                <w:sz w:val="24"/>
                <w:szCs w:val="24"/>
              </w:rPr>
              <w:t>1. Этап «Запуск»</w:t>
            </w:r>
          </w:p>
          <w:p w:rsidR="008174E2" w:rsidRDefault="00AD4BEA" w:rsidP="00123B14">
            <w:pPr>
              <w:pStyle w:val="a9"/>
              <w:numPr>
                <w:ilvl w:val="0"/>
                <w:numId w:val="15"/>
              </w:numPr>
              <w:tabs>
                <w:tab w:val="left" w:pos="282"/>
              </w:tabs>
              <w:spacing w:after="0" w:line="240" w:lineRule="auto"/>
              <w:jc w:val="both"/>
              <w:rPr>
                <w:rFonts w:ascii="Times New Roman" w:hAnsi="Times New Roman"/>
                <w:b/>
                <w:sz w:val="24"/>
                <w:szCs w:val="24"/>
              </w:rPr>
            </w:pPr>
            <w:r w:rsidRPr="00BB5F1B">
              <w:rPr>
                <w:rFonts w:ascii="Times New Roman" w:hAnsi="Times New Roman"/>
                <w:sz w:val="24"/>
                <w:szCs w:val="24"/>
              </w:rPr>
              <w:t>Диагностика выявления уровня профессионального определения «Выбор профессии и профессиональное самоопределение».</w:t>
            </w:r>
            <w:r w:rsidR="00C638F7">
              <w:rPr>
                <w:rFonts w:ascii="Times New Roman" w:hAnsi="Times New Roman"/>
                <w:sz w:val="24"/>
                <w:szCs w:val="24"/>
              </w:rPr>
              <w:t xml:space="preserve"> </w:t>
            </w:r>
            <w:r w:rsidRPr="00BB5F1B">
              <w:rPr>
                <w:rFonts w:ascii="Times New Roman" w:hAnsi="Times New Roman"/>
                <w:sz w:val="24"/>
                <w:szCs w:val="24"/>
              </w:rPr>
              <w:t xml:space="preserve">Тестирование «Мои ценностные ориентации» по методике </w:t>
            </w:r>
            <w:proofErr w:type="spellStart"/>
            <w:r w:rsidRPr="00BB5F1B">
              <w:rPr>
                <w:rFonts w:ascii="Times New Roman" w:hAnsi="Times New Roman"/>
                <w:sz w:val="24"/>
                <w:szCs w:val="24"/>
              </w:rPr>
              <w:t>М.Рокича</w:t>
            </w:r>
            <w:proofErr w:type="spellEnd"/>
            <w:r w:rsidRPr="00BB5F1B">
              <w:rPr>
                <w:rStyle w:val="af7"/>
                <w:rFonts w:ascii="Times New Roman" w:hAnsi="Times New Roman"/>
                <w:sz w:val="24"/>
                <w:szCs w:val="24"/>
              </w:rPr>
              <w:footnoteReference w:id="2"/>
            </w:r>
          </w:p>
          <w:p w:rsidR="00AD4BEA" w:rsidRPr="00BB5F1B" w:rsidRDefault="00AD4BEA" w:rsidP="00123B14">
            <w:pPr>
              <w:pStyle w:val="a9"/>
              <w:numPr>
                <w:ilvl w:val="0"/>
                <w:numId w:val="15"/>
              </w:numPr>
              <w:tabs>
                <w:tab w:val="left" w:pos="282"/>
              </w:tabs>
              <w:spacing w:after="0" w:line="240" w:lineRule="auto"/>
              <w:jc w:val="both"/>
              <w:rPr>
                <w:rFonts w:ascii="Times New Roman" w:hAnsi="Times New Roman"/>
                <w:b/>
                <w:sz w:val="24"/>
                <w:szCs w:val="24"/>
              </w:rPr>
            </w:pPr>
            <w:r w:rsidRPr="00BB5F1B">
              <w:rPr>
                <w:rFonts w:ascii="Times New Roman" w:hAnsi="Times New Roman"/>
                <w:sz w:val="24"/>
                <w:szCs w:val="24"/>
              </w:rPr>
              <w:t>Диагностика выявления образовательных потребностей (с учетом всех образовательных результатов)</w:t>
            </w:r>
          </w:p>
          <w:p w:rsidR="00AD4BEA" w:rsidRPr="00BB5F1B" w:rsidRDefault="00AD4BEA" w:rsidP="00123B14">
            <w:pPr>
              <w:pStyle w:val="a9"/>
              <w:numPr>
                <w:ilvl w:val="0"/>
                <w:numId w:val="15"/>
              </w:numPr>
              <w:tabs>
                <w:tab w:val="left" w:pos="282"/>
              </w:tabs>
              <w:spacing w:after="0" w:line="240" w:lineRule="auto"/>
              <w:jc w:val="both"/>
              <w:rPr>
                <w:rFonts w:ascii="Times New Roman" w:hAnsi="Times New Roman"/>
                <w:b/>
                <w:sz w:val="24"/>
                <w:szCs w:val="24"/>
              </w:rPr>
            </w:pPr>
            <w:r w:rsidRPr="00BB5F1B">
              <w:rPr>
                <w:rFonts w:ascii="Times New Roman" w:hAnsi="Times New Roman"/>
                <w:sz w:val="24"/>
                <w:szCs w:val="24"/>
              </w:rPr>
              <w:t xml:space="preserve">Диагностические работы по предметам в режиме </w:t>
            </w:r>
            <w:proofErr w:type="spellStart"/>
            <w:r w:rsidRPr="00BB5F1B">
              <w:rPr>
                <w:rFonts w:ascii="Times New Roman" w:hAnsi="Times New Roman"/>
                <w:sz w:val="24"/>
                <w:szCs w:val="24"/>
              </w:rPr>
              <w:t>СтартГрад</w:t>
            </w:r>
            <w:proofErr w:type="spellEnd"/>
          </w:p>
          <w:p w:rsidR="00AD4BEA" w:rsidRPr="00BB5F1B" w:rsidRDefault="00AD4BEA" w:rsidP="00123B14">
            <w:pPr>
              <w:pStyle w:val="a9"/>
              <w:numPr>
                <w:ilvl w:val="0"/>
                <w:numId w:val="15"/>
              </w:numPr>
              <w:tabs>
                <w:tab w:val="left" w:pos="282"/>
              </w:tabs>
              <w:spacing w:after="0" w:line="240" w:lineRule="auto"/>
              <w:jc w:val="both"/>
              <w:rPr>
                <w:rFonts w:ascii="Times New Roman" w:hAnsi="Times New Roman"/>
                <w:sz w:val="24"/>
                <w:szCs w:val="24"/>
              </w:rPr>
            </w:pPr>
            <w:r w:rsidRPr="00BB5F1B">
              <w:rPr>
                <w:rFonts w:ascii="Times New Roman" w:hAnsi="Times New Roman"/>
                <w:sz w:val="24"/>
                <w:szCs w:val="24"/>
              </w:rPr>
              <w:t xml:space="preserve">Комплексные контрольные работы на выявление уровня </w:t>
            </w:r>
            <w:proofErr w:type="spellStart"/>
            <w:r w:rsidRPr="00BB5F1B">
              <w:rPr>
                <w:rFonts w:ascii="Times New Roman" w:hAnsi="Times New Roman"/>
                <w:sz w:val="24"/>
                <w:szCs w:val="24"/>
              </w:rPr>
              <w:t>сформированно</w:t>
            </w:r>
            <w:r w:rsidR="008174E2">
              <w:rPr>
                <w:rFonts w:ascii="Times New Roman" w:hAnsi="Times New Roman"/>
                <w:sz w:val="24"/>
                <w:szCs w:val="24"/>
              </w:rPr>
              <w:t>сти</w:t>
            </w:r>
            <w:proofErr w:type="spellEnd"/>
            <w:r w:rsidR="008174E2">
              <w:rPr>
                <w:rFonts w:ascii="Times New Roman" w:hAnsi="Times New Roman"/>
                <w:sz w:val="24"/>
                <w:szCs w:val="24"/>
              </w:rPr>
              <w:t xml:space="preserve"> образовательных результатов</w:t>
            </w:r>
          </w:p>
          <w:p w:rsidR="00AD4BEA" w:rsidRPr="00BB5F1B" w:rsidRDefault="00AD4BEA" w:rsidP="00123B14">
            <w:pPr>
              <w:pStyle w:val="a9"/>
              <w:keepNext/>
              <w:numPr>
                <w:ilvl w:val="0"/>
                <w:numId w:val="15"/>
              </w:numPr>
              <w:tabs>
                <w:tab w:val="left" w:pos="282"/>
              </w:tabs>
              <w:spacing w:after="0" w:line="240" w:lineRule="auto"/>
              <w:jc w:val="both"/>
              <w:rPr>
                <w:rFonts w:ascii="Times New Roman" w:hAnsi="Times New Roman"/>
                <w:sz w:val="24"/>
                <w:szCs w:val="24"/>
              </w:rPr>
            </w:pPr>
            <w:r w:rsidRPr="00BB5F1B">
              <w:rPr>
                <w:rFonts w:ascii="Times New Roman" w:hAnsi="Times New Roman"/>
                <w:sz w:val="24"/>
                <w:szCs w:val="24"/>
              </w:rPr>
              <w:t xml:space="preserve">Диагностика функциональной грамотности  </w:t>
            </w:r>
            <w:proofErr w:type="gramStart"/>
            <w:r w:rsidRPr="00BB5F1B">
              <w:rPr>
                <w:rFonts w:ascii="Times New Roman" w:hAnsi="Times New Roman"/>
                <w:sz w:val="24"/>
                <w:szCs w:val="24"/>
              </w:rPr>
              <w:t>обучающихся</w:t>
            </w:r>
            <w:proofErr w:type="gramEnd"/>
            <w:r w:rsidRPr="00BB5F1B">
              <w:rPr>
                <w:rFonts w:ascii="Times New Roman" w:hAnsi="Times New Roman"/>
                <w:sz w:val="24"/>
                <w:szCs w:val="24"/>
              </w:rPr>
              <w:t xml:space="preserve"> </w:t>
            </w:r>
            <w:r w:rsidR="008174E2">
              <w:rPr>
                <w:rFonts w:ascii="Times New Roman" w:hAnsi="Times New Roman"/>
                <w:sz w:val="24"/>
                <w:szCs w:val="24"/>
              </w:rPr>
              <w:t xml:space="preserve">по методике </w:t>
            </w:r>
            <w:proofErr w:type="spellStart"/>
            <w:r w:rsidR="008174E2">
              <w:rPr>
                <w:rFonts w:ascii="Times New Roman" w:hAnsi="Times New Roman"/>
                <w:sz w:val="24"/>
                <w:szCs w:val="24"/>
              </w:rPr>
              <w:t>д.п.н</w:t>
            </w:r>
            <w:proofErr w:type="spellEnd"/>
            <w:r w:rsidR="008174E2">
              <w:rPr>
                <w:rFonts w:ascii="Times New Roman" w:hAnsi="Times New Roman"/>
                <w:sz w:val="24"/>
                <w:szCs w:val="24"/>
              </w:rPr>
              <w:t>. С.И. Львовой</w:t>
            </w:r>
          </w:p>
        </w:tc>
        <w:tc>
          <w:tcPr>
            <w:tcW w:w="5410" w:type="dxa"/>
          </w:tcPr>
          <w:p w:rsidR="00AD4BEA" w:rsidRPr="008174E2" w:rsidRDefault="00AD4BEA" w:rsidP="00123B14">
            <w:pPr>
              <w:pStyle w:val="a9"/>
              <w:numPr>
                <w:ilvl w:val="0"/>
                <w:numId w:val="16"/>
              </w:numPr>
              <w:tabs>
                <w:tab w:val="left" w:pos="236"/>
              </w:tabs>
              <w:jc w:val="both"/>
              <w:rPr>
                <w:rFonts w:ascii="Times New Roman" w:hAnsi="Times New Roman"/>
                <w:sz w:val="24"/>
                <w:szCs w:val="24"/>
              </w:rPr>
            </w:pPr>
            <w:proofErr w:type="gramStart"/>
            <w:r w:rsidRPr="008174E2">
              <w:rPr>
                <w:rFonts w:ascii="Times New Roman" w:hAnsi="Times New Roman"/>
                <w:sz w:val="24"/>
                <w:szCs w:val="24"/>
              </w:rPr>
              <w:t>Ориентирован</w:t>
            </w:r>
            <w:proofErr w:type="gramEnd"/>
            <w:r w:rsidRPr="008174E2">
              <w:rPr>
                <w:rFonts w:ascii="Times New Roman" w:hAnsi="Times New Roman"/>
                <w:sz w:val="24"/>
                <w:szCs w:val="24"/>
              </w:rPr>
              <w:t xml:space="preserve"> на два типа заданий: актуального уровня знаний и способов/средств предметных действий и «зоны ближайших» знаний и способов/средств предметных действий, которые должны быть</w:t>
            </w:r>
            <w:r w:rsidR="008174E2" w:rsidRPr="008174E2">
              <w:rPr>
                <w:rFonts w:ascii="Times New Roman" w:hAnsi="Times New Roman"/>
                <w:sz w:val="24"/>
                <w:szCs w:val="24"/>
              </w:rPr>
              <w:t xml:space="preserve"> освоены в текущем учебном году</w:t>
            </w:r>
          </w:p>
          <w:p w:rsidR="00AD4BEA" w:rsidRPr="008174E2" w:rsidRDefault="00AD4BEA" w:rsidP="00123B14">
            <w:pPr>
              <w:pStyle w:val="a9"/>
              <w:numPr>
                <w:ilvl w:val="0"/>
                <w:numId w:val="16"/>
              </w:numPr>
              <w:tabs>
                <w:tab w:val="left" w:pos="236"/>
              </w:tabs>
              <w:jc w:val="both"/>
              <w:rPr>
                <w:rFonts w:ascii="Times New Roman" w:hAnsi="Times New Roman"/>
                <w:sz w:val="24"/>
                <w:szCs w:val="24"/>
              </w:rPr>
            </w:pPr>
            <w:r w:rsidRPr="008174E2">
              <w:rPr>
                <w:rFonts w:ascii="Times New Roman" w:hAnsi="Times New Roman"/>
                <w:sz w:val="24"/>
                <w:szCs w:val="24"/>
              </w:rPr>
              <w:t>Позволяет самостоятельно обучающимся построить план действий по ликвидации проблем и трудн</w:t>
            </w:r>
            <w:r w:rsidR="008174E2" w:rsidRPr="008174E2">
              <w:rPr>
                <w:rFonts w:ascii="Times New Roman" w:hAnsi="Times New Roman"/>
                <w:sz w:val="24"/>
                <w:szCs w:val="24"/>
              </w:rPr>
              <w:t>остей, возникших после «старта»</w:t>
            </w:r>
          </w:p>
          <w:p w:rsidR="00AD4BEA" w:rsidRPr="008174E2" w:rsidRDefault="00AD4BEA" w:rsidP="00123B14">
            <w:pPr>
              <w:pStyle w:val="a9"/>
              <w:numPr>
                <w:ilvl w:val="0"/>
                <w:numId w:val="16"/>
              </w:numPr>
              <w:tabs>
                <w:tab w:val="left" w:pos="236"/>
              </w:tabs>
              <w:jc w:val="both"/>
              <w:rPr>
                <w:rFonts w:ascii="Times New Roman" w:hAnsi="Times New Roman"/>
                <w:sz w:val="24"/>
                <w:szCs w:val="24"/>
              </w:rPr>
            </w:pPr>
            <w:r w:rsidRPr="008174E2">
              <w:rPr>
                <w:rFonts w:ascii="Times New Roman" w:hAnsi="Times New Roman"/>
                <w:sz w:val="24"/>
                <w:szCs w:val="24"/>
              </w:rPr>
              <w:t>Выявляет способы работы педагог</w:t>
            </w:r>
            <w:r w:rsidR="008174E2" w:rsidRPr="008174E2">
              <w:rPr>
                <w:rFonts w:ascii="Times New Roman" w:hAnsi="Times New Roman"/>
                <w:sz w:val="24"/>
                <w:szCs w:val="24"/>
              </w:rPr>
              <w:t>ов на предыдущем этапе обучения</w:t>
            </w:r>
          </w:p>
          <w:p w:rsidR="00AD4BEA" w:rsidRPr="008174E2" w:rsidRDefault="00AD4BEA" w:rsidP="00123B14">
            <w:pPr>
              <w:pStyle w:val="a9"/>
              <w:numPr>
                <w:ilvl w:val="0"/>
                <w:numId w:val="16"/>
              </w:numPr>
              <w:tabs>
                <w:tab w:val="left" w:pos="236"/>
              </w:tabs>
              <w:jc w:val="both"/>
              <w:rPr>
                <w:rFonts w:ascii="Times New Roman" w:hAnsi="Times New Roman"/>
                <w:sz w:val="24"/>
                <w:szCs w:val="24"/>
              </w:rPr>
            </w:pPr>
            <w:r w:rsidRPr="008174E2">
              <w:rPr>
                <w:rFonts w:ascii="Times New Roman" w:hAnsi="Times New Roman"/>
                <w:sz w:val="24"/>
                <w:szCs w:val="24"/>
              </w:rPr>
              <w:t>Позволяет построить в классе «дорожную</w:t>
            </w:r>
            <w:r w:rsidRPr="008174E2">
              <w:rPr>
                <w:rFonts w:ascii="Times New Roman" w:hAnsi="Times New Roman"/>
                <w:color w:val="FF0000"/>
                <w:sz w:val="24"/>
                <w:szCs w:val="24"/>
              </w:rPr>
              <w:t xml:space="preserve"> </w:t>
            </w:r>
            <w:r w:rsidRPr="008174E2">
              <w:rPr>
                <w:rFonts w:ascii="Times New Roman" w:hAnsi="Times New Roman"/>
                <w:sz w:val="24"/>
                <w:szCs w:val="24"/>
              </w:rPr>
              <w:t>карту» движения в учебном пред</w:t>
            </w:r>
            <w:r w:rsidR="008174E2" w:rsidRPr="008174E2">
              <w:rPr>
                <w:rFonts w:ascii="Times New Roman" w:hAnsi="Times New Roman"/>
                <w:sz w:val="24"/>
                <w:szCs w:val="24"/>
              </w:rPr>
              <w:t>мете на предстоящий учебный год</w:t>
            </w:r>
          </w:p>
          <w:p w:rsidR="00AD4BEA" w:rsidRPr="008174E2" w:rsidRDefault="00AD4BEA" w:rsidP="00123B14">
            <w:pPr>
              <w:pStyle w:val="a9"/>
              <w:numPr>
                <w:ilvl w:val="0"/>
                <w:numId w:val="16"/>
              </w:numPr>
              <w:tabs>
                <w:tab w:val="left" w:pos="236"/>
              </w:tabs>
              <w:jc w:val="both"/>
              <w:rPr>
                <w:rFonts w:ascii="Times New Roman" w:hAnsi="Times New Roman"/>
                <w:sz w:val="24"/>
                <w:szCs w:val="24"/>
              </w:rPr>
            </w:pPr>
            <w:r w:rsidRPr="008174E2">
              <w:rPr>
                <w:rFonts w:ascii="Times New Roman" w:hAnsi="Times New Roman"/>
                <w:sz w:val="24"/>
                <w:szCs w:val="24"/>
              </w:rPr>
              <w:t xml:space="preserve">Устанавливает стартовые образовательные возможности </w:t>
            </w:r>
            <w:proofErr w:type="gramStart"/>
            <w:r w:rsidR="008174E2" w:rsidRPr="008174E2">
              <w:rPr>
                <w:rFonts w:ascii="Times New Roman" w:hAnsi="Times New Roman"/>
                <w:sz w:val="24"/>
                <w:szCs w:val="24"/>
              </w:rPr>
              <w:t>об</w:t>
            </w:r>
            <w:r w:rsidRPr="008174E2">
              <w:rPr>
                <w:rFonts w:ascii="Times New Roman" w:hAnsi="Times New Roman"/>
                <w:sz w:val="24"/>
                <w:szCs w:val="24"/>
              </w:rPr>
              <w:t>уча</w:t>
            </w:r>
            <w:r w:rsidR="008174E2" w:rsidRPr="008174E2">
              <w:rPr>
                <w:rFonts w:ascii="Times New Roman" w:hAnsi="Times New Roman"/>
                <w:sz w:val="24"/>
                <w:szCs w:val="24"/>
              </w:rPr>
              <w:t>ю</w:t>
            </w:r>
            <w:r w:rsidRPr="008174E2">
              <w:rPr>
                <w:rFonts w:ascii="Times New Roman" w:hAnsi="Times New Roman"/>
                <w:sz w:val="24"/>
                <w:szCs w:val="24"/>
              </w:rPr>
              <w:t>щихся</w:t>
            </w:r>
            <w:proofErr w:type="gramEnd"/>
            <w:r w:rsidRPr="008174E2">
              <w:rPr>
                <w:rFonts w:ascii="Times New Roman" w:hAnsi="Times New Roman"/>
                <w:sz w:val="24"/>
                <w:szCs w:val="24"/>
              </w:rPr>
              <w:t xml:space="preserve"> после длительного п</w:t>
            </w:r>
            <w:r w:rsidR="008174E2" w:rsidRPr="008174E2">
              <w:rPr>
                <w:rFonts w:ascii="Times New Roman" w:hAnsi="Times New Roman"/>
                <w:sz w:val="24"/>
                <w:szCs w:val="24"/>
              </w:rPr>
              <w:t>ерерыва на начало учебного года</w:t>
            </w:r>
          </w:p>
          <w:p w:rsidR="00AD4BEA" w:rsidRPr="00BB5F1B" w:rsidRDefault="00AD4BEA" w:rsidP="00123B14">
            <w:pPr>
              <w:pStyle w:val="a9"/>
              <w:numPr>
                <w:ilvl w:val="0"/>
                <w:numId w:val="16"/>
              </w:numPr>
              <w:tabs>
                <w:tab w:val="left" w:pos="236"/>
              </w:tabs>
              <w:jc w:val="both"/>
            </w:pPr>
            <w:r w:rsidRPr="008174E2">
              <w:rPr>
                <w:rFonts w:ascii="Times New Roman" w:hAnsi="Times New Roman"/>
                <w:sz w:val="24"/>
                <w:szCs w:val="24"/>
              </w:rPr>
              <w:t>Позволяет создать индивидуа</w:t>
            </w:r>
            <w:r w:rsidR="008174E2">
              <w:rPr>
                <w:rFonts w:ascii="Times New Roman" w:hAnsi="Times New Roman"/>
                <w:sz w:val="24"/>
                <w:szCs w:val="24"/>
              </w:rPr>
              <w:t xml:space="preserve">льную </w:t>
            </w:r>
            <w:r w:rsidR="008174E2" w:rsidRPr="008174E2">
              <w:rPr>
                <w:rFonts w:ascii="Times New Roman" w:hAnsi="Times New Roman"/>
                <w:sz w:val="24"/>
                <w:szCs w:val="24"/>
              </w:rPr>
              <w:t>образовательную программу</w:t>
            </w:r>
          </w:p>
        </w:tc>
      </w:tr>
      <w:tr w:rsidR="00AD4BEA" w:rsidRPr="00BB5F1B" w:rsidTr="00181313">
        <w:trPr>
          <w:jc w:val="center"/>
        </w:trPr>
        <w:tc>
          <w:tcPr>
            <w:tcW w:w="4723" w:type="dxa"/>
          </w:tcPr>
          <w:p w:rsidR="00AD4BEA" w:rsidRPr="00BB5F1B" w:rsidRDefault="00AD4BEA" w:rsidP="00181313">
            <w:pPr>
              <w:pStyle w:val="a9"/>
              <w:spacing w:after="0" w:line="240" w:lineRule="auto"/>
              <w:ind w:left="0"/>
              <w:jc w:val="both"/>
              <w:rPr>
                <w:rFonts w:ascii="Times New Roman" w:hAnsi="Times New Roman"/>
                <w:sz w:val="24"/>
                <w:szCs w:val="24"/>
              </w:rPr>
            </w:pPr>
            <w:r w:rsidRPr="00BB5F1B">
              <w:rPr>
                <w:rFonts w:ascii="Times New Roman" w:hAnsi="Times New Roman"/>
                <w:b/>
                <w:sz w:val="24"/>
                <w:szCs w:val="24"/>
              </w:rPr>
              <w:t>2. Этап «Формирующее оценивание».</w:t>
            </w:r>
          </w:p>
          <w:p w:rsidR="00AD4BEA" w:rsidRPr="00BB5F1B" w:rsidRDefault="00AD4BEA" w:rsidP="00181313">
            <w:pPr>
              <w:pStyle w:val="a9"/>
              <w:spacing w:after="0" w:line="240" w:lineRule="auto"/>
              <w:ind w:left="0"/>
              <w:jc w:val="both"/>
              <w:rPr>
                <w:rFonts w:ascii="Times New Roman" w:hAnsi="Times New Roman"/>
                <w:sz w:val="24"/>
                <w:szCs w:val="24"/>
              </w:rPr>
            </w:pPr>
            <w:r w:rsidRPr="00BB5F1B">
              <w:rPr>
                <w:rFonts w:ascii="Times New Roman" w:hAnsi="Times New Roman"/>
                <w:sz w:val="24"/>
                <w:szCs w:val="24"/>
              </w:rPr>
              <w:t>Социальные практики:</w:t>
            </w:r>
          </w:p>
          <w:p w:rsidR="00AD4BEA" w:rsidRPr="008174E2" w:rsidRDefault="00AD4BEA" w:rsidP="00123B14">
            <w:pPr>
              <w:pStyle w:val="a9"/>
              <w:numPr>
                <w:ilvl w:val="0"/>
                <w:numId w:val="17"/>
              </w:numPr>
              <w:jc w:val="both"/>
              <w:rPr>
                <w:rFonts w:ascii="Times New Roman" w:hAnsi="Times New Roman"/>
                <w:sz w:val="24"/>
                <w:szCs w:val="24"/>
              </w:rPr>
            </w:pPr>
            <w:r w:rsidRPr="008174E2">
              <w:rPr>
                <w:rFonts w:ascii="Times New Roman" w:hAnsi="Times New Roman"/>
                <w:sz w:val="24"/>
                <w:szCs w:val="24"/>
              </w:rPr>
              <w:t>учебная конференция;</w:t>
            </w:r>
          </w:p>
          <w:p w:rsidR="00AD4BEA" w:rsidRPr="008174E2" w:rsidRDefault="00AD4BEA" w:rsidP="00123B14">
            <w:pPr>
              <w:pStyle w:val="a9"/>
              <w:numPr>
                <w:ilvl w:val="0"/>
                <w:numId w:val="17"/>
              </w:numPr>
              <w:jc w:val="both"/>
              <w:rPr>
                <w:rFonts w:ascii="Times New Roman" w:hAnsi="Times New Roman"/>
                <w:sz w:val="24"/>
                <w:szCs w:val="24"/>
              </w:rPr>
            </w:pPr>
            <w:r w:rsidRPr="008174E2">
              <w:rPr>
                <w:rFonts w:ascii="Times New Roman" w:hAnsi="Times New Roman"/>
                <w:sz w:val="24"/>
                <w:szCs w:val="24"/>
              </w:rPr>
              <w:t>учебная дискуссия;</w:t>
            </w:r>
          </w:p>
          <w:p w:rsidR="00AD4BEA" w:rsidRPr="008174E2" w:rsidRDefault="00AD4BEA" w:rsidP="00123B14">
            <w:pPr>
              <w:pStyle w:val="a9"/>
              <w:numPr>
                <w:ilvl w:val="0"/>
                <w:numId w:val="17"/>
              </w:numPr>
              <w:jc w:val="both"/>
              <w:rPr>
                <w:rFonts w:ascii="Times New Roman" w:hAnsi="Times New Roman"/>
                <w:sz w:val="24"/>
                <w:szCs w:val="24"/>
              </w:rPr>
            </w:pPr>
            <w:r w:rsidRPr="008174E2">
              <w:rPr>
                <w:rFonts w:ascii="Times New Roman" w:hAnsi="Times New Roman"/>
                <w:sz w:val="24"/>
                <w:szCs w:val="24"/>
              </w:rPr>
              <w:t>учебный проект;</w:t>
            </w:r>
          </w:p>
          <w:p w:rsidR="00AD4BEA" w:rsidRPr="008174E2" w:rsidRDefault="00AD4BEA" w:rsidP="00123B14">
            <w:pPr>
              <w:pStyle w:val="a9"/>
              <w:numPr>
                <w:ilvl w:val="0"/>
                <w:numId w:val="17"/>
              </w:numPr>
              <w:jc w:val="both"/>
              <w:rPr>
                <w:rFonts w:ascii="Times New Roman" w:hAnsi="Times New Roman"/>
                <w:sz w:val="24"/>
                <w:szCs w:val="24"/>
              </w:rPr>
            </w:pPr>
            <w:r w:rsidRPr="008174E2">
              <w:rPr>
                <w:rFonts w:ascii="Times New Roman" w:hAnsi="Times New Roman"/>
                <w:sz w:val="24"/>
                <w:szCs w:val="24"/>
              </w:rPr>
              <w:t>домашние эксперименты и наблюдения;</w:t>
            </w:r>
          </w:p>
          <w:p w:rsidR="00AD4BEA" w:rsidRPr="008174E2" w:rsidRDefault="00AD4BEA" w:rsidP="00123B14">
            <w:pPr>
              <w:pStyle w:val="a9"/>
              <w:numPr>
                <w:ilvl w:val="0"/>
                <w:numId w:val="17"/>
              </w:numPr>
              <w:jc w:val="both"/>
              <w:rPr>
                <w:b/>
              </w:rPr>
            </w:pPr>
            <w:r w:rsidRPr="008174E2">
              <w:rPr>
                <w:rFonts w:ascii="Times New Roman" w:hAnsi="Times New Roman"/>
                <w:sz w:val="24"/>
                <w:szCs w:val="24"/>
              </w:rPr>
              <w:t>элективные курсы.</w:t>
            </w:r>
          </w:p>
        </w:tc>
        <w:tc>
          <w:tcPr>
            <w:tcW w:w="5410" w:type="dxa"/>
          </w:tcPr>
          <w:p w:rsidR="00AD4BEA" w:rsidRPr="008174E2" w:rsidRDefault="00AD4BEA" w:rsidP="00123B14">
            <w:pPr>
              <w:pStyle w:val="a9"/>
              <w:numPr>
                <w:ilvl w:val="0"/>
                <w:numId w:val="18"/>
              </w:numPr>
              <w:tabs>
                <w:tab w:val="left" w:pos="236"/>
              </w:tabs>
              <w:jc w:val="both"/>
              <w:rPr>
                <w:rFonts w:ascii="Times New Roman" w:hAnsi="Times New Roman"/>
                <w:sz w:val="24"/>
                <w:szCs w:val="24"/>
              </w:rPr>
            </w:pPr>
            <w:r w:rsidRPr="008174E2">
              <w:rPr>
                <w:rFonts w:ascii="Times New Roman" w:hAnsi="Times New Roman"/>
                <w:sz w:val="24"/>
                <w:szCs w:val="24"/>
              </w:rPr>
              <w:t xml:space="preserve">Должен фокусировать внимание учителя и ученика в большей степени на отслеживании и улучшении учения, а не преподавания, давать учителю и ученику информацию, на основании которой они принимают решения, </w:t>
            </w:r>
            <w:r w:rsidR="008174E2" w:rsidRPr="008174E2">
              <w:rPr>
                <w:rFonts w:ascii="Times New Roman" w:hAnsi="Times New Roman"/>
                <w:sz w:val="24"/>
                <w:szCs w:val="24"/>
              </w:rPr>
              <w:t>как улучшать и развивать учение</w:t>
            </w:r>
          </w:p>
          <w:p w:rsidR="00AD4BEA" w:rsidRPr="008174E2" w:rsidRDefault="00AD4BEA" w:rsidP="00123B14">
            <w:pPr>
              <w:pStyle w:val="a9"/>
              <w:numPr>
                <w:ilvl w:val="0"/>
                <w:numId w:val="18"/>
              </w:numPr>
              <w:tabs>
                <w:tab w:val="left" w:pos="236"/>
              </w:tabs>
              <w:jc w:val="both"/>
              <w:rPr>
                <w:rFonts w:ascii="Times New Roman" w:hAnsi="Times New Roman"/>
                <w:sz w:val="24"/>
                <w:szCs w:val="24"/>
              </w:rPr>
            </w:pPr>
            <w:r w:rsidRPr="008174E2">
              <w:rPr>
                <w:rFonts w:ascii="Times New Roman" w:hAnsi="Times New Roman"/>
                <w:sz w:val="24"/>
                <w:szCs w:val="24"/>
              </w:rPr>
              <w:t xml:space="preserve">Ориентироваться на качественную оценку </w:t>
            </w:r>
            <w:r w:rsidRPr="008174E2">
              <w:rPr>
                <w:rFonts w:ascii="Times New Roman" w:hAnsi="Times New Roman"/>
                <w:sz w:val="24"/>
                <w:szCs w:val="24"/>
              </w:rPr>
              <w:lastRenderedPageBreak/>
              <w:t>действий обучающихся, работать на улучшение качества учения, а не обеспечивать ос</w:t>
            </w:r>
            <w:r w:rsidR="008174E2" w:rsidRPr="008174E2">
              <w:rPr>
                <w:rFonts w:ascii="Times New Roman" w:hAnsi="Times New Roman"/>
                <w:sz w:val="24"/>
                <w:szCs w:val="24"/>
              </w:rPr>
              <w:t>нование для выставления отметок</w:t>
            </w:r>
          </w:p>
          <w:p w:rsidR="00AD4BEA" w:rsidRPr="008174E2" w:rsidRDefault="00AD4BEA" w:rsidP="00123B14">
            <w:pPr>
              <w:pStyle w:val="a9"/>
              <w:numPr>
                <w:ilvl w:val="0"/>
                <w:numId w:val="18"/>
              </w:numPr>
              <w:tabs>
                <w:tab w:val="left" w:pos="236"/>
              </w:tabs>
              <w:jc w:val="both"/>
              <w:rPr>
                <w:rFonts w:ascii="Times New Roman" w:hAnsi="Times New Roman"/>
                <w:sz w:val="24"/>
                <w:szCs w:val="24"/>
              </w:rPr>
            </w:pPr>
            <w:r w:rsidRPr="008174E2">
              <w:rPr>
                <w:rFonts w:ascii="Times New Roman" w:hAnsi="Times New Roman"/>
                <w:sz w:val="24"/>
                <w:szCs w:val="24"/>
              </w:rPr>
              <w:t>Иметь широкий ассортимент простых техник, которые легко и быстро освоить учителю для получения от учеников обратной связи отно</w:t>
            </w:r>
            <w:r w:rsidR="008174E2" w:rsidRPr="008174E2">
              <w:rPr>
                <w:rFonts w:ascii="Times New Roman" w:hAnsi="Times New Roman"/>
                <w:sz w:val="24"/>
                <w:szCs w:val="24"/>
              </w:rPr>
              <w:t>сительного того, как они учатся</w:t>
            </w:r>
          </w:p>
          <w:p w:rsidR="00AD4BEA" w:rsidRPr="008174E2" w:rsidRDefault="00AD4BEA" w:rsidP="00123B14">
            <w:pPr>
              <w:pStyle w:val="a9"/>
              <w:numPr>
                <w:ilvl w:val="0"/>
                <w:numId w:val="18"/>
              </w:numPr>
              <w:tabs>
                <w:tab w:val="left" w:pos="236"/>
              </w:tabs>
              <w:jc w:val="both"/>
              <w:rPr>
                <w:rFonts w:ascii="Times New Roman" w:hAnsi="Times New Roman"/>
                <w:sz w:val="24"/>
                <w:szCs w:val="24"/>
              </w:rPr>
            </w:pPr>
            <w:r w:rsidRPr="008174E2">
              <w:rPr>
                <w:rFonts w:ascii="Times New Roman" w:hAnsi="Times New Roman"/>
                <w:sz w:val="24"/>
                <w:szCs w:val="24"/>
              </w:rPr>
              <w:t>Носить непрерывный (цикличный) характер продолжающегося процесса, который запускает механизм обратной связи и постоянно поддерживает его в работающем</w:t>
            </w:r>
            <w:r w:rsidR="008174E2" w:rsidRPr="008174E2">
              <w:rPr>
                <w:rFonts w:ascii="Times New Roman" w:hAnsi="Times New Roman"/>
                <w:sz w:val="24"/>
                <w:szCs w:val="24"/>
              </w:rPr>
              <w:t xml:space="preserve"> состоянии</w:t>
            </w:r>
          </w:p>
          <w:p w:rsidR="00AD4BEA" w:rsidRPr="00BB5F1B" w:rsidRDefault="00AD4BEA" w:rsidP="00123B14">
            <w:pPr>
              <w:pStyle w:val="a9"/>
              <w:numPr>
                <w:ilvl w:val="0"/>
                <w:numId w:val="18"/>
              </w:numPr>
              <w:tabs>
                <w:tab w:val="left" w:pos="236"/>
              </w:tabs>
              <w:jc w:val="both"/>
            </w:pPr>
            <w:proofErr w:type="gramStart"/>
            <w:r w:rsidRPr="008174E2">
              <w:rPr>
                <w:rFonts w:ascii="Times New Roman" w:hAnsi="Times New Roman"/>
                <w:sz w:val="24"/>
                <w:szCs w:val="24"/>
              </w:rPr>
              <w:t>Ориентирован</w:t>
            </w:r>
            <w:proofErr w:type="gramEnd"/>
            <w:r w:rsidRPr="008174E2">
              <w:rPr>
                <w:rFonts w:ascii="Times New Roman" w:hAnsi="Times New Roman"/>
                <w:sz w:val="24"/>
                <w:szCs w:val="24"/>
              </w:rPr>
              <w:t xml:space="preserve"> на все в</w:t>
            </w:r>
            <w:r w:rsidR="008174E2" w:rsidRPr="008174E2">
              <w:rPr>
                <w:rFonts w:ascii="Times New Roman" w:hAnsi="Times New Roman"/>
                <w:sz w:val="24"/>
                <w:szCs w:val="24"/>
              </w:rPr>
              <w:t>иды образовательных результатов</w:t>
            </w:r>
          </w:p>
        </w:tc>
      </w:tr>
      <w:tr w:rsidR="00AD4BEA" w:rsidRPr="00BB5F1B" w:rsidTr="00181313">
        <w:trPr>
          <w:jc w:val="center"/>
        </w:trPr>
        <w:tc>
          <w:tcPr>
            <w:tcW w:w="4723" w:type="dxa"/>
          </w:tcPr>
          <w:p w:rsidR="00AD4BEA" w:rsidRPr="00BB5F1B" w:rsidRDefault="00AD4BEA" w:rsidP="00181313">
            <w:pPr>
              <w:pStyle w:val="a9"/>
              <w:spacing w:after="0" w:line="240" w:lineRule="auto"/>
              <w:ind w:left="0"/>
              <w:jc w:val="both"/>
              <w:rPr>
                <w:rFonts w:ascii="Times New Roman" w:hAnsi="Times New Roman"/>
                <w:sz w:val="24"/>
                <w:szCs w:val="24"/>
              </w:rPr>
            </w:pPr>
            <w:r w:rsidRPr="00BB5F1B">
              <w:rPr>
                <w:rFonts w:ascii="Times New Roman" w:hAnsi="Times New Roman"/>
                <w:b/>
                <w:sz w:val="24"/>
                <w:szCs w:val="24"/>
              </w:rPr>
              <w:lastRenderedPageBreak/>
              <w:t>3. Этап «Итоговое оценивание»</w:t>
            </w:r>
          </w:p>
          <w:p w:rsidR="00AD4BEA" w:rsidRPr="00BB5F1B" w:rsidRDefault="00AD4BEA" w:rsidP="00123B14">
            <w:pPr>
              <w:pStyle w:val="a9"/>
              <w:numPr>
                <w:ilvl w:val="0"/>
                <w:numId w:val="19"/>
              </w:numPr>
              <w:tabs>
                <w:tab w:val="left" w:pos="282"/>
              </w:tabs>
              <w:spacing w:after="0" w:line="240" w:lineRule="auto"/>
              <w:jc w:val="both"/>
              <w:rPr>
                <w:rFonts w:ascii="Times New Roman" w:hAnsi="Times New Roman"/>
                <w:sz w:val="24"/>
                <w:szCs w:val="24"/>
              </w:rPr>
            </w:pPr>
            <w:r w:rsidRPr="00BB5F1B">
              <w:rPr>
                <w:rFonts w:ascii="Times New Roman" w:hAnsi="Times New Roman"/>
                <w:sz w:val="24"/>
                <w:szCs w:val="24"/>
              </w:rPr>
              <w:t>Комплексные контрольные работы на выявление уровня сформированности УУД с включением задания на написание эссе как инструмента оценивания мировоззрения обучающ</w:t>
            </w:r>
            <w:r w:rsidR="008174E2">
              <w:rPr>
                <w:rFonts w:ascii="Times New Roman" w:hAnsi="Times New Roman"/>
                <w:sz w:val="24"/>
                <w:szCs w:val="24"/>
              </w:rPr>
              <w:t>ихся</w:t>
            </w:r>
          </w:p>
          <w:p w:rsidR="00AD4BEA" w:rsidRPr="00BB5F1B" w:rsidRDefault="00AD4BEA" w:rsidP="00123B14">
            <w:pPr>
              <w:pStyle w:val="a9"/>
              <w:numPr>
                <w:ilvl w:val="0"/>
                <w:numId w:val="19"/>
              </w:numPr>
              <w:tabs>
                <w:tab w:val="left" w:pos="282"/>
              </w:tabs>
              <w:spacing w:after="0" w:line="240" w:lineRule="auto"/>
              <w:jc w:val="both"/>
              <w:rPr>
                <w:rFonts w:ascii="Times New Roman" w:hAnsi="Times New Roman"/>
                <w:sz w:val="24"/>
                <w:szCs w:val="24"/>
              </w:rPr>
            </w:pPr>
            <w:r w:rsidRPr="00BB5F1B">
              <w:rPr>
                <w:rFonts w:ascii="Times New Roman" w:hAnsi="Times New Roman"/>
                <w:sz w:val="24"/>
                <w:szCs w:val="24"/>
              </w:rPr>
              <w:t>Итоговые диагностические работы</w:t>
            </w:r>
            <w:r w:rsidR="008174E2">
              <w:rPr>
                <w:rFonts w:ascii="Times New Roman" w:hAnsi="Times New Roman"/>
                <w:sz w:val="24"/>
                <w:szCs w:val="24"/>
              </w:rPr>
              <w:t xml:space="preserve"> по математике и русскому языку</w:t>
            </w:r>
          </w:p>
          <w:p w:rsidR="00AD4BEA" w:rsidRPr="00BB5F1B" w:rsidRDefault="00AD4BEA" w:rsidP="00123B14">
            <w:pPr>
              <w:pStyle w:val="a9"/>
              <w:numPr>
                <w:ilvl w:val="0"/>
                <w:numId w:val="19"/>
              </w:numPr>
              <w:tabs>
                <w:tab w:val="left" w:pos="282"/>
              </w:tabs>
              <w:spacing w:after="0" w:line="240" w:lineRule="auto"/>
              <w:jc w:val="both"/>
              <w:rPr>
                <w:rFonts w:ascii="Times New Roman" w:hAnsi="Times New Roman"/>
                <w:sz w:val="24"/>
                <w:szCs w:val="24"/>
              </w:rPr>
            </w:pPr>
            <w:r w:rsidRPr="00BB5F1B">
              <w:rPr>
                <w:rFonts w:ascii="Times New Roman" w:hAnsi="Times New Roman"/>
                <w:sz w:val="24"/>
                <w:szCs w:val="24"/>
              </w:rPr>
              <w:t>Диагнос</w:t>
            </w:r>
            <w:r w:rsidR="008174E2">
              <w:rPr>
                <w:rFonts w:ascii="Times New Roman" w:hAnsi="Times New Roman"/>
                <w:sz w:val="24"/>
                <w:szCs w:val="24"/>
              </w:rPr>
              <w:t>тика функциональной грамотности</w:t>
            </w:r>
          </w:p>
          <w:p w:rsidR="00AD4BEA" w:rsidRPr="00BB5F1B" w:rsidRDefault="00AD4BEA" w:rsidP="008174E2">
            <w:pPr>
              <w:pStyle w:val="a9"/>
              <w:tabs>
                <w:tab w:val="left" w:pos="282"/>
              </w:tabs>
              <w:spacing w:after="0" w:line="240" w:lineRule="auto"/>
              <w:ind w:left="0"/>
              <w:rPr>
                <w:rFonts w:ascii="Times New Roman" w:hAnsi="Times New Roman"/>
                <w:sz w:val="24"/>
                <w:szCs w:val="24"/>
              </w:rPr>
            </w:pPr>
          </w:p>
        </w:tc>
        <w:tc>
          <w:tcPr>
            <w:tcW w:w="5410" w:type="dxa"/>
          </w:tcPr>
          <w:p w:rsidR="00AD4BEA" w:rsidRPr="008174E2" w:rsidRDefault="00AD4BEA" w:rsidP="00123B14">
            <w:pPr>
              <w:pStyle w:val="a9"/>
              <w:numPr>
                <w:ilvl w:val="0"/>
                <w:numId w:val="20"/>
              </w:numPr>
              <w:tabs>
                <w:tab w:val="left" w:pos="236"/>
              </w:tabs>
              <w:jc w:val="both"/>
              <w:rPr>
                <w:rFonts w:ascii="Times New Roman" w:hAnsi="Times New Roman"/>
                <w:sz w:val="24"/>
                <w:szCs w:val="24"/>
              </w:rPr>
            </w:pPr>
            <w:r w:rsidRPr="008174E2">
              <w:rPr>
                <w:rFonts w:ascii="Times New Roman" w:hAnsi="Times New Roman"/>
                <w:sz w:val="24"/>
                <w:szCs w:val="24"/>
              </w:rPr>
              <w:t>Носит комплексный и интегральный характер: оценивать индивидуальный прогресс через решение системы трехуровневых задач; оценивать фо</w:t>
            </w:r>
            <w:r w:rsidR="008174E2" w:rsidRPr="008174E2">
              <w:rPr>
                <w:rFonts w:ascii="Times New Roman" w:hAnsi="Times New Roman"/>
                <w:sz w:val="24"/>
                <w:szCs w:val="24"/>
              </w:rPr>
              <w:t>рмирование ключевых компетенций</w:t>
            </w:r>
          </w:p>
          <w:p w:rsidR="00AD4BEA" w:rsidRPr="008174E2" w:rsidRDefault="00AD4BEA" w:rsidP="00123B14">
            <w:pPr>
              <w:pStyle w:val="a9"/>
              <w:numPr>
                <w:ilvl w:val="0"/>
                <w:numId w:val="20"/>
              </w:numPr>
              <w:tabs>
                <w:tab w:val="left" w:pos="236"/>
              </w:tabs>
              <w:jc w:val="both"/>
              <w:rPr>
                <w:rFonts w:ascii="Times New Roman" w:hAnsi="Times New Roman"/>
                <w:sz w:val="24"/>
                <w:szCs w:val="24"/>
              </w:rPr>
            </w:pPr>
            <w:r w:rsidRPr="008174E2">
              <w:rPr>
                <w:rFonts w:ascii="Times New Roman" w:hAnsi="Times New Roman"/>
                <w:sz w:val="24"/>
                <w:szCs w:val="24"/>
              </w:rPr>
              <w:t>Выявлять уровень освоения учебного материала (базовый или повышенный, углубленный) на основе решения</w:t>
            </w:r>
            <w:r w:rsidR="008174E2" w:rsidRPr="008174E2">
              <w:rPr>
                <w:rFonts w:ascii="Times New Roman" w:hAnsi="Times New Roman"/>
                <w:sz w:val="24"/>
                <w:szCs w:val="24"/>
              </w:rPr>
              <w:t xml:space="preserve"> предметных двухуровневых задач</w:t>
            </w:r>
          </w:p>
          <w:p w:rsidR="00AD4BEA" w:rsidRPr="00BB5F1B" w:rsidRDefault="00AD4BEA" w:rsidP="00123B14">
            <w:pPr>
              <w:pStyle w:val="a9"/>
              <w:numPr>
                <w:ilvl w:val="0"/>
                <w:numId w:val="20"/>
              </w:numPr>
              <w:tabs>
                <w:tab w:val="left" w:pos="236"/>
              </w:tabs>
              <w:jc w:val="both"/>
            </w:pPr>
            <w:r w:rsidRPr="008174E2">
              <w:rPr>
                <w:rFonts w:ascii="Times New Roman" w:hAnsi="Times New Roman"/>
                <w:sz w:val="24"/>
                <w:szCs w:val="24"/>
              </w:rPr>
              <w:t>Устанавливает не только учебные, но и внеучебные достижения школьников на конец учебного года, позволяет описывать, фиксировать и предъявлять п</w:t>
            </w:r>
            <w:r w:rsidR="008174E2" w:rsidRPr="008174E2">
              <w:rPr>
                <w:rFonts w:ascii="Times New Roman" w:hAnsi="Times New Roman"/>
                <w:sz w:val="24"/>
                <w:szCs w:val="24"/>
              </w:rPr>
              <w:t>олученные результаты окружающим</w:t>
            </w:r>
          </w:p>
        </w:tc>
      </w:tr>
    </w:tbl>
    <w:p w:rsidR="00AD4BEA" w:rsidRPr="00BB5F1B" w:rsidRDefault="00AD4BEA" w:rsidP="00AD4BEA">
      <w:pPr>
        <w:ind w:firstLine="567"/>
        <w:jc w:val="both"/>
      </w:pPr>
    </w:p>
    <w:p w:rsidR="00DA711F" w:rsidRPr="00BB5F1B" w:rsidRDefault="00DA711F" w:rsidP="00BA78CB">
      <w:pPr>
        <w:rPr>
          <w:b/>
        </w:rPr>
        <w:sectPr w:rsidR="00DA711F" w:rsidRPr="00BB5F1B" w:rsidSect="00181313">
          <w:footerReference w:type="even" r:id="rId16"/>
          <w:footerReference w:type="default" r:id="rId17"/>
          <w:pgSz w:w="11906" w:h="16838"/>
          <w:pgMar w:top="1134" w:right="567" w:bottom="1134" w:left="1134" w:header="709" w:footer="709" w:gutter="0"/>
          <w:cols w:space="708"/>
          <w:titlePg/>
          <w:docGrid w:linePitch="360"/>
        </w:sectPr>
      </w:pPr>
    </w:p>
    <w:p w:rsidR="00AD4BEA" w:rsidRPr="00BB5F1B" w:rsidRDefault="00AD4BEA" w:rsidP="00AD4BEA">
      <w:pPr>
        <w:jc w:val="center"/>
        <w:rPr>
          <w:b/>
        </w:rPr>
      </w:pPr>
      <w:r w:rsidRPr="00BB5F1B">
        <w:rPr>
          <w:b/>
        </w:rPr>
        <w:lastRenderedPageBreak/>
        <w:t xml:space="preserve">Требования к экспертам внутри коллектива, проводящим оценочные процедуры </w:t>
      </w:r>
    </w:p>
    <w:p w:rsidR="00AD4BEA" w:rsidRPr="00BB5F1B" w:rsidRDefault="00AD4BEA" w:rsidP="00AD4BEA">
      <w:pPr>
        <w:jc w:val="center"/>
        <w:rPr>
          <w:b/>
        </w:rPr>
      </w:pPr>
      <w:r w:rsidRPr="00BB5F1B">
        <w:rPr>
          <w:b/>
        </w:rPr>
        <w:t xml:space="preserve">в рамках </w:t>
      </w:r>
      <w:r w:rsidR="002404E8">
        <w:rPr>
          <w:b/>
        </w:rPr>
        <w:t>функционирования модели ВСОКО</w:t>
      </w:r>
      <w:r w:rsidRPr="00BB5F1B">
        <w:rPr>
          <w:b/>
        </w:rPr>
        <w:t xml:space="preserve"> (старшая школа)</w:t>
      </w:r>
    </w:p>
    <w:p w:rsidR="00AD4BEA" w:rsidRPr="00BB5F1B" w:rsidRDefault="00AD4BEA" w:rsidP="00AD4BEA">
      <w:pPr>
        <w:jc w:val="center"/>
        <w:rPr>
          <w:b/>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2"/>
        <w:gridCol w:w="3118"/>
        <w:gridCol w:w="5245"/>
      </w:tblGrid>
      <w:tr w:rsidR="00AD4BEA" w:rsidRPr="00BB5F1B" w:rsidTr="00057D28">
        <w:trPr>
          <w:jc w:val="center"/>
        </w:trPr>
        <w:tc>
          <w:tcPr>
            <w:tcW w:w="2282" w:type="dxa"/>
          </w:tcPr>
          <w:p w:rsidR="00AD4BEA" w:rsidRPr="00BB5F1B" w:rsidRDefault="00AD4BEA" w:rsidP="00AA17CA">
            <w:pPr>
              <w:jc w:val="both"/>
              <w:rPr>
                <w:b/>
                <w:sz w:val="22"/>
                <w:szCs w:val="22"/>
              </w:rPr>
            </w:pPr>
            <w:r w:rsidRPr="00BB5F1B">
              <w:rPr>
                <w:b/>
                <w:sz w:val="22"/>
                <w:szCs w:val="22"/>
              </w:rPr>
              <w:t>Эксперт</w:t>
            </w:r>
          </w:p>
        </w:tc>
        <w:tc>
          <w:tcPr>
            <w:tcW w:w="3118" w:type="dxa"/>
          </w:tcPr>
          <w:p w:rsidR="00AD4BEA" w:rsidRPr="00BB5F1B" w:rsidRDefault="00AD4BEA" w:rsidP="00AA17CA">
            <w:pPr>
              <w:jc w:val="both"/>
              <w:rPr>
                <w:b/>
                <w:sz w:val="22"/>
                <w:szCs w:val="22"/>
              </w:rPr>
            </w:pPr>
            <w:r w:rsidRPr="00BB5F1B">
              <w:rPr>
                <w:b/>
                <w:sz w:val="22"/>
                <w:szCs w:val="22"/>
              </w:rPr>
              <w:t>Функционал</w:t>
            </w:r>
          </w:p>
        </w:tc>
        <w:tc>
          <w:tcPr>
            <w:tcW w:w="5245" w:type="dxa"/>
          </w:tcPr>
          <w:p w:rsidR="00AD4BEA" w:rsidRPr="00BB5F1B" w:rsidRDefault="00AD4BEA" w:rsidP="00AA17CA">
            <w:pPr>
              <w:jc w:val="both"/>
              <w:rPr>
                <w:b/>
                <w:sz w:val="22"/>
                <w:szCs w:val="22"/>
              </w:rPr>
            </w:pPr>
            <w:r w:rsidRPr="00BB5F1B">
              <w:rPr>
                <w:b/>
                <w:sz w:val="22"/>
                <w:szCs w:val="22"/>
              </w:rPr>
              <w:t>Компетенции</w:t>
            </w:r>
          </w:p>
        </w:tc>
      </w:tr>
      <w:tr w:rsidR="00AD4BEA" w:rsidRPr="00BB5F1B" w:rsidTr="00057D28">
        <w:trPr>
          <w:jc w:val="center"/>
        </w:trPr>
        <w:tc>
          <w:tcPr>
            <w:tcW w:w="2282" w:type="dxa"/>
          </w:tcPr>
          <w:p w:rsidR="00AD4BEA" w:rsidRPr="00BB5F1B" w:rsidRDefault="00AD4BEA" w:rsidP="00AA17CA">
            <w:pPr>
              <w:jc w:val="both"/>
              <w:rPr>
                <w:sz w:val="22"/>
                <w:szCs w:val="22"/>
              </w:rPr>
            </w:pPr>
            <w:r w:rsidRPr="00BB5F1B">
              <w:rPr>
                <w:sz w:val="22"/>
                <w:szCs w:val="22"/>
              </w:rPr>
              <w:t>Учитель-предметник</w:t>
            </w:r>
          </w:p>
        </w:tc>
        <w:tc>
          <w:tcPr>
            <w:tcW w:w="3118" w:type="dxa"/>
          </w:tcPr>
          <w:p w:rsidR="00AD4BEA" w:rsidRPr="00BB5F1B" w:rsidRDefault="002404E8" w:rsidP="00123B14">
            <w:pPr>
              <w:numPr>
                <w:ilvl w:val="0"/>
                <w:numId w:val="1"/>
              </w:numPr>
              <w:ind w:left="0" w:hanging="284"/>
              <w:jc w:val="both"/>
              <w:rPr>
                <w:sz w:val="22"/>
                <w:szCs w:val="22"/>
              </w:rPr>
            </w:pPr>
            <w:r>
              <w:rPr>
                <w:sz w:val="22"/>
                <w:szCs w:val="22"/>
              </w:rPr>
              <w:t>Диагностическая функция</w:t>
            </w:r>
          </w:p>
          <w:p w:rsidR="00AD4BEA" w:rsidRPr="00BB5F1B" w:rsidRDefault="00AD4BEA" w:rsidP="00123B14">
            <w:pPr>
              <w:numPr>
                <w:ilvl w:val="0"/>
                <w:numId w:val="1"/>
              </w:numPr>
              <w:ind w:left="0" w:hanging="284"/>
              <w:jc w:val="both"/>
              <w:rPr>
                <w:sz w:val="22"/>
                <w:szCs w:val="22"/>
              </w:rPr>
            </w:pPr>
            <w:r w:rsidRPr="00BB5F1B">
              <w:rPr>
                <w:sz w:val="22"/>
                <w:szCs w:val="22"/>
              </w:rPr>
              <w:t>Метод</w:t>
            </w:r>
            <w:r w:rsidR="002404E8">
              <w:rPr>
                <w:sz w:val="22"/>
                <w:szCs w:val="22"/>
              </w:rPr>
              <w:t>ическая функция</w:t>
            </w:r>
          </w:p>
          <w:p w:rsidR="00AD4BEA" w:rsidRPr="00BB5F1B" w:rsidRDefault="002404E8" w:rsidP="00123B14">
            <w:pPr>
              <w:numPr>
                <w:ilvl w:val="0"/>
                <w:numId w:val="1"/>
              </w:numPr>
              <w:ind w:left="0" w:hanging="284"/>
              <w:jc w:val="both"/>
              <w:rPr>
                <w:sz w:val="22"/>
                <w:szCs w:val="22"/>
              </w:rPr>
            </w:pPr>
            <w:r>
              <w:rPr>
                <w:sz w:val="22"/>
                <w:szCs w:val="22"/>
              </w:rPr>
              <w:t>Функция контроля и рефлексии</w:t>
            </w:r>
          </w:p>
          <w:p w:rsidR="00AD4BEA" w:rsidRPr="00BB5F1B" w:rsidRDefault="00AD4BEA" w:rsidP="00123B14">
            <w:pPr>
              <w:numPr>
                <w:ilvl w:val="0"/>
                <w:numId w:val="1"/>
              </w:numPr>
              <w:ind w:left="0" w:hanging="284"/>
              <w:jc w:val="both"/>
              <w:rPr>
                <w:sz w:val="22"/>
                <w:szCs w:val="22"/>
              </w:rPr>
            </w:pPr>
            <w:r w:rsidRPr="00BB5F1B">
              <w:rPr>
                <w:sz w:val="22"/>
                <w:szCs w:val="22"/>
              </w:rPr>
              <w:t>Ф</w:t>
            </w:r>
            <w:r w:rsidR="002404E8">
              <w:rPr>
                <w:sz w:val="22"/>
                <w:szCs w:val="22"/>
              </w:rPr>
              <w:t>ункция планирования и коррекции</w:t>
            </w:r>
          </w:p>
        </w:tc>
        <w:tc>
          <w:tcPr>
            <w:tcW w:w="5245" w:type="dxa"/>
          </w:tcPr>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Знает свой предм</w:t>
            </w:r>
            <w:r w:rsidR="002404E8">
              <w:rPr>
                <w:sz w:val="22"/>
                <w:szCs w:val="22"/>
              </w:rPr>
              <w:t>ет и владеет методикой обучения</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Умеет планировать уроки, проводить и</w:t>
            </w:r>
            <w:r w:rsidR="002404E8">
              <w:rPr>
                <w:sz w:val="22"/>
                <w:szCs w:val="22"/>
              </w:rPr>
              <w:t>х, владеет методами самоанализа</w:t>
            </w:r>
          </w:p>
          <w:p w:rsidR="00AD4BEA" w:rsidRPr="00BB5F1B" w:rsidRDefault="002404E8" w:rsidP="00123B14">
            <w:pPr>
              <w:numPr>
                <w:ilvl w:val="0"/>
                <w:numId w:val="1"/>
              </w:numPr>
              <w:tabs>
                <w:tab w:val="left" w:pos="357"/>
              </w:tabs>
              <w:ind w:left="0" w:hanging="357"/>
              <w:jc w:val="both"/>
              <w:rPr>
                <w:sz w:val="22"/>
                <w:szCs w:val="22"/>
              </w:rPr>
            </w:pPr>
            <w:r>
              <w:rPr>
                <w:sz w:val="22"/>
                <w:szCs w:val="22"/>
              </w:rPr>
              <w:t>Владеет проектными технологиями</w:t>
            </w:r>
          </w:p>
          <w:p w:rsidR="00AD4BEA" w:rsidRPr="00BB5F1B" w:rsidRDefault="002404E8" w:rsidP="00123B14">
            <w:pPr>
              <w:numPr>
                <w:ilvl w:val="0"/>
                <w:numId w:val="1"/>
              </w:numPr>
              <w:tabs>
                <w:tab w:val="left" w:pos="357"/>
              </w:tabs>
              <w:ind w:left="0" w:hanging="357"/>
              <w:jc w:val="both"/>
              <w:rPr>
                <w:sz w:val="22"/>
                <w:szCs w:val="22"/>
              </w:rPr>
            </w:pPr>
            <w:r>
              <w:rPr>
                <w:sz w:val="22"/>
                <w:szCs w:val="22"/>
              </w:rPr>
              <w:t xml:space="preserve">Владеет </w:t>
            </w:r>
            <w:proofErr w:type="gramStart"/>
            <w:r>
              <w:rPr>
                <w:sz w:val="22"/>
                <w:szCs w:val="22"/>
              </w:rPr>
              <w:t>ИКТ-</w:t>
            </w:r>
            <w:r w:rsidR="00AD4BEA" w:rsidRPr="00BB5F1B">
              <w:rPr>
                <w:sz w:val="22"/>
                <w:szCs w:val="22"/>
              </w:rPr>
              <w:t>компетентн</w:t>
            </w:r>
            <w:r>
              <w:rPr>
                <w:sz w:val="22"/>
                <w:szCs w:val="22"/>
              </w:rPr>
              <w:t>остью</w:t>
            </w:r>
            <w:proofErr w:type="gramEnd"/>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Владеет те</w:t>
            </w:r>
            <w:r w:rsidR="002404E8">
              <w:rPr>
                <w:sz w:val="22"/>
                <w:szCs w:val="22"/>
              </w:rPr>
              <w:t>хниками формирующего оценивания</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Владеет навыками разработки  системы  заданий на диагностику стартовых возможностей старшеклассников по отдельному предме</w:t>
            </w:r>
            <w:r w:rsidR="002404E8">
              <w:rPr>
                <w:sz w:val="22"/>
                <w:szCs w:val="22"/>
              </w:rPr>
              <w:t>ту для обучения в старшей школе</w:t>
            </w:r>
          </w:p>
        </w:tc>
      </w:tr>
      <w:tr w:rsidR="00AD4BEA" w:rsidRPr="00BB5F1B" w:rsidTr="00057D28">
        <w:trPr>
          <w:jc w:val="center"/>
        </w:trPr>
        <w:tc>
          <w:tcPr>
            <w:tcW w:w="2282" w:type="dxa"/>
          </w:tcPr>
          <w:p w:rsidR="00AD4BEA" w:rsidRPr="00BB5F1B" w:rsidRDefault="00AD4BEA" w:rsidP="00AA17CA">
            <w:pPr>
              <w:jc w:val="both"/>
              <w:rPr>
                <w:sz w:val="22"/>
                <w:szCs w:val="22"/>
              </w:rPr>
            </w:pPr>
            <w:r w:rsidRPr="00BB5F1B">
              <w:rPr>
                <w:sz w:val="22"/>
                <w:szCs w:val="22"/>
              </w:rPr>
              <w:t xml:space="preserve">Тьютор </w:t>
            </w:r>
          </w:p>
          <w:p w:rsidR="00AD4BEA" w:rsidRPr="00BB5F1B" w:rsidRDefault="00AD4BEA" w:rsidP="00AA17CA">
            <w:pPr>
              <w:jc w:val="both"/>
              <w:rPr>
                <w:sz w:val="22"/>
                <w:szCs w:val="22"/>
              </w:rPr>
            </w:pPr>
            <w:r w:rsidRPr="00BB5F1B">
              <w:rPr>
                <w:sz w:val="22"/>
                <w:szCs w:val="22"/>
              </w:rPr>
              <w:t>(классный руководитель)</w:t>
            </w:r>
          </w:p>
        </w:tc>
        <w:tc>
          <w:tcPr>
            <w:tcW w:w="3118" w:type="dxa"/>
            <w:shd w:val="clear" w:color="auto" w:fill="auto"/>
          </w:tcPr>
          <w:p w:rsidR="002404E8" w:rsidRDefault="002404E8" w:rsidP="00123B14">
            <w:pPr>
              <w:numPr>
                <w:ilvl w:val="0"/>
                <w:numId w:val="1"/>
              </w:numPr>
              <w:ind w:left="0" w:hanging="284"/>
              <w:jc w:val="both"/>
              <w:rPr>
                <w:sz w:val="22"/>
                <w:szCs w:val="22"/>
              </w:rPr>
            </w:pPr>
            <w:r>
              <w:rPr>
                <w:sz w:val="22"/>
                <w:szCs w:val="22"/>
              </w:rPr>
              <w:t>Управленческая функция</w:t>
            </w:r>
          </w:p>
          <w:p w:rsidR="00AD4BEA" w:rsidRPr="002404E8" w:rsidRDefault="002404E8" w:rsidP="00123B14">
            <w:pPr>
              <w:numPr>
                <w:ilvl w:val="0"/>
                <w:numId w:val="1"/>
              </w:numPr>
              <w:ind w:left="0" w:hanging="284"/>
              <w:jc w:val="both"/>
              <w:rPr>
                <w:sz w:val="22"/>
                <w:szCs w:val="22"/>
              </w:rPr>
            </w:pPr>
            <w:r>
              <w:rPr>
                <w:sz w:val="22"/>
                <w:szCs w:val="22"/>
              </w:rPr>
              <w:t>Диагностическая функция</w:t>
            </w:r>
          </w:p>
          <w:p w:rsidR="00AD4BEA" w:rsidRPr="00BB5F1B" w:rsidRDefault="002404E8" w:rsidP="00123B14">
            <w:pPr>
              <w:numPr>
                <w:ilvl w:val="0"/>
                <w:numId w:val="1"/>
              </w:numPr>
              <w:ind w:left="0" w:hanging="284"/>
              <w:jc w:val="both"/>
              <w:rPr>
                <w:sz w:val="22"/>
                <w:szCs w:val="22"/>
              </w:rPr>
            </w:pPr>
            <w:r>
              <w:rPr>
                <w:sz w:val="22"/>
                <w:szCs w:val="22"/>
              </w:rPr>
              <w:t>Функция целеполагания</w:t>
            </w:r>
          </w:p>
          <w:p w:rsidR="00AD4BEA" w:rsidRPr="00BB5F1B" w:rsidRDefault="002404E8" w:rsidP="00123B14">
            <w:pPr>
              <w:numPr>
                <w:ilvl w:val="0"/>
                <w:numId w:val="1"/>
              </w:numPr>
              <w:ind w:left="0" w:hanging="284"/>
              <w:jc w:val="both"/>
              <w:rPr>
                <w:sz w:val="22"/>
                <w:szCs w:val="22"/>
              </w:rPr>
            </w:pPr>
            <w:r>
              <w:rPr>
                <w:sz w:val="22"/>
                <w:szCs w:val="22"/>
              </w:rPr>
              <w:t>Мотивационная функция</w:t>
            </w:r>
          </w:p>
          <w:p w:rsidR="00AD4BEA" w:rsidRPr="00BB5F1B" w:rsidRDefault="002404E8" w:rsidP="00123B14">
            <w:pPr>
              <w:numPr>
                <w:ilvl w:val="0"/>
                <w:numId w:val="1"/>
              </w:numPr>
              <w:ind w:left="0" w:hanging="284"/>
              <w:jc w:val="both"/>
              <w:rPr>
                <w:sz w:val="22"/>
                <w:szCs w:val="22"/>
              </w:rPr>
            </w:pPr>
            <w:r>
              <w:rPr>
                <w:sz w:val="22"/>
                <w:szCs w:val="22"/>
              </w:rPr>
              <w:t>Функция планирования</w:t>
            </w:r>
          </w:p>
          <w:p w:rsidR="00AD4BEA" w:rsidRPr="00BB5F1B" w:rsidRDefault="002404E8" w:rsidP="00123B14">
            <w:pPr>
              <w:numPr>
                <w:ilvl w:val="0"/>
                <w:numId w:val="1"/>
              </w:numPr>
              <w:ind w:left="0" w:hanging="284"/>
              <w:jc w:val="both"/>
              <w:rPr>
                <w:sz w:val="22"/>
                <w:szCs w:val="22"/>
              </w:rPr>
            </w:pPr>
            <w:r>
              <w:rPr>
                <w:sz w:val="22"/>
                <w:szCs w:val="22"/>
              </w:rPr>
              <w:t>Коммуникативная функция</w:t>
            </w:r>
          </w:p>
          <w:p w:rsidR="00AD4BEA" w:rsidRPr="00BB5F1B" w:rsidRDefault="002404E8" w:rsidP="00123B14">
            <w:pPr>
              <w:numPr>
                <w:ilvl w:val="0"/>
                <w:numId w:val="1"/>
              </w:numPr>
              <w:ind w:left="0" w:hanging="284"/>
              <w:jc w:val="both"/>
              <w:rPr>
                <w:sz w:val="22"/>
                <w:szCs w:val="22"/>
              </w:rPr>
            </w:pPr>
            <w:r>
              <w:rPr>
                <w:sz w:val="22"/>
                <w:szCs w:val="22"/>
              </w:rPr>
              <w:lastRenderedPageBreak/>
              <w:t>Функция контроля</w:t>
            </w:r>
          </w:p>
          <w:p w:rsidR="00AD4BEA" w:rsidRPr="00BB5F1B" w:rsidRDefault="002404E8" w:rsidP="00123B14">
            <w:pPr>
              <w:numPr>
                <w:ilvl w:val="0"/>
                <w:numId w:val="1"/>
              </w:numPr>
              <w:ind w:left="0" w:hanging="284"/>
              <w:jc w:val="both"/>
              <w:rPr>
                <w:sz w:val="22"/>
                <w:szCs w:val="22"/>
              </w:rPr>
            </w:pPr>
            <w:r>
              <w:rPr>
                <w:sz w:val="22"/>
                <w:szCs w:val="22"/>
              </w:rPr>
              <w:t>Функция рефлексии</w:t>
            </w:r>
          </w:p>
          <w:p w:rsidR="00AD4BEA" w:rsidRPr="00BB5F1B" w:rsidRDefault="002404E8" w:rsidP="00123B14">
            <w:pPr>
              <w:numPr>
                <w:ilvl w:val="0"/>
                <w:numId w:val="1"/>
              </w:numPr>
              <w:ind w:left="0" w:hanging="284"/>
              <w:jc w:val="both"/>
              <w:rPr>
                <w:sz w:val="22"/>
                <w:szCs w:val="22"/>
              </w:rPr>
            </w:pPr>
            <w:r>
              <w:rPr>
                <w:sz w:val="22"/>
                <w:szCs w:val="22"/>
              </w:rPr>
              <w:t>Методическая функция</w:t>
            </w:r>
          </w:p>
          <w:p w:rsidR="00AD4BEA" w:rsidRPr="00BB5F1B" w:rsidRDefault="00AD4BEA" w:rsidP="00123B14">
            <w:pPr>
              <w:numPr>
                <w:ilvl w:val="0"/>
                <w:numId w:val="1"/>
              </w:numPr>
              <w:ind w:left="0" w:hanging="284"/>
              <w:jc w:val="both"/>
              <w:rPr>
                <w:sz w:val="22"/>
                <w:szCs w:val="22"/>
              </w:rPr>
            </w:pPr>
            <w:r w:rsidRPr="00BB5F1B">
              <w:rPr>
                <w:sz w:val="22"/>
                <w:szCs w:val="22"/>
              </w:rPr>
              <w:t>Координацио</w:t>
            </w:r>
            <w:r w:rsidR="002404E8">
              <w:rPr>
                <w:sz w:val="22"/>
                <w:szCs w:val="22"/>
              </w:rPr>
              <w:t>нная функция</w:t>
            </w:r>
          </w:p>
        </w:tc>
        <w:tc>
          <w:tcPr>
            <w:tcW w:w="5245" w:type="dxa"/>
          </w:tcPr>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lastRenderedPageBreak/>
              <w:t>Умеет уп</w:t>
            </w:r>
            <w:r w:rsidR="002404E8">
              <w:rPr>
                <w:sz w:val="22"/>
                <w:szCs w:val="22"/>
              </w:rPr>
              <w:t xml:space="preserve">равлять активностью </w:t>
            </w:r>
            <w:proofErr w:type="gramStart"/>
            <w:r w:rsidR="002404E8">
              <w:rPr>
                <w:sz w:val="22"/>
                <w:szCs w:val="22"/>
              </w:rPr>
              <w:t>обучающихся</w:t>
            </w:r>
            <w:proofErr w:type="gramEnd"/>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Умеет осуществлять целепол</w:t>
            </w:r>
            <w:r w:rsidR="002404E8">
              <w:rPr>
                <w:sz w:val="22"/>
                <w:szCs w:val="22"/>
              </w:rPr>
              <w:t>агание совместно с обучающимися</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 xml:space="preserve">Имеет проектный опыт построения программы собственного профессионального роста, умеет входить в курс современных тенденций развития </w:t>
            </w:r>
            <w:r w:rsidRPr="00BB5F1B">
              <w:rPr>
                <w:sz w:val="22"/>
                <w:szCs w:val="22"/>
              </w:rPr>
              <w:lastRenderedPageBreak/>
              <w:t>деятельности, передавать техники организации соци</w:t>
            </w:r>
            <w:r w:rsidR="002404E8">
              <w:rPr>
                <w:sz w:val="22"/>
                <w:szCs w:val="22"/>
              </w:rPr>
              <w:t>альных ситуаций</w:t>
            </w:r>
          </w:p>
        </w:tc>
      </w:tr>
      <w:tr w:rsidR="00AD4BEA" w:rsidRPr="00BB5F1B" w:rsidTr="00057D28">
        <w:trPr>
          <w:jc w:val="center"/>
        </w:trPr>
        <w:tc>
          <w:tcPr>
            <w:tcW w:w="2282" w:type="dxa"/>
          </w:tcPr>
          <w:p w:rsidR="00AD4BEA" w:rsidRPr="00BB5F1B" w:rsidRDefault="00AD4BEA" w:rsidP="00AA17CA">
            <w:pPr>
              <w:jc w:val="both"/>
              <w:rPr>
                <w:sz w:val="22"/>
                <w:szCs w:val="22"/>
              </w:rPr>
            </w:pPr>
            <w:r w:rsidRPr="00BB5F1B">
              <w:rPr>
                <w:sz w:val="22"/>
                <w:szCs w:val="22"/>
              </w:rPr>
              <w:lastRenderedPageBreak/>
              <w:t>Организатор оценочных процедур (администратор)</w:t>
            </w:r>
          </w:p>
        </w:tc>
        <w:tc>
          <w:tcPr>
            <w:tcW w:w="3118" w:type="dxa"/>
          </w:tcPr>
          <w:p w:rsidR="00AD4BEA" w:rsidRPr="00BB5F1B" w:rsidRDefault="002404E8" w:rsidP="00123B14">
            <w:pPr>
              <w:numPr>
                <w:ilvl w:val="0"/>
                <w:numId w:val="1"/>
              </w:numPr>
              <w:ind w:left="0" w:hanging="284"/>
              <w:jc w:val="both"/>
              <w:rPr>
                <w:sz w:val="22"/>
                <w:szCs w:val="22"/>
              </w:rPr>
            </w:pPr>
            <w:r>
              <w:rPr>
                <w:sz w:val="22"/>
                <w:szCs w:val="22"/>
              </w:rPr>
              <w:t>Управленческая функция</w:t>
            </w:r>
          </w:p>
          <w:p w:rsidR="00AD4BEA" w:rsidRPr="00BB5F1B" w:rsidRDefault="002404E8" w:rsidP="00123B14">
            <w:pPr>
              <w:numPr>
                <w:ilvl w:val="0"/>
                <w:numId w:val="1"/>
              </w:numPr>
              <w:ind w:left="0" w:hanging="284"/>
              <w:jc w:val="both"/>
              <w:rPr>
                <w:sz w:val="22"/>
                <w:szCs w:val="22"/>
              </w:rPr>
            </w:pPr>
            <w:r>
              <w:rPr>
                <w:sz w:val="22"/>
                <w:szCs w:val="22"/>
              </w:rPr>
              <w:t>Диагностическая функция</w:t>
            </w:r>
          </w:p>
          <w:p w:rsidR="00AD4BEA" w:rsidRPr="00BB5F1B" w:rsidRDefault="002404E8" w:rsidP="00123B14">
            <w:pPr>
              <w:numPr>
                <w:ilvl w:val="0"/>
                <w:numId w:val="1"/>
              </w:numPr>
              <w:ind w:left="0" w:hanging="284"/>
              <w:jc w:val="both"/>
              <w:rPr>
                <w:sz w:val="22"/>
                <w:szCs w:val="22"/>
              </w:rPr>
            </w:pPr>
            <w:r>
              <w:rPr>
                <w:sz w:val="22"/>
                <w:szCs w:val="22"/>
              </w:rPr>
              <w:t>Функция целеполагания</w:t>
            </w:r>
          </w:p>
          <w:p w:rsidR="00AD4BEA" w:rsidRPr="00BB5F1B" w:rsidRDefault="002404E8" w:rsidP="00123B14">
            <w:pPr>
              <w:numPr>
                <w:ilvl w:val="0"/>
                <w:numId w:val="1"/>
              </w:numPr>
              <w:ind w:left="0" w:hanging="284"/>
              <w:jc w:val="both"/>
              <w:rPr>
                <w:sz w:val="22"/>
                <w:szCs w:val="22"/>
              </w:rPr>
            </w:pPr>
            <w:r>
              <w:rPr>
                <w:sz w:val="22"/>
                <w:szCs w:val="22"/>
              </w:rPr>
              <w:t>Мотивационная функция</w:t>
            </w:r>
          </w:p>
          <w:p w:rsidR="00AD4BEA" w:rsidRPr="00BB5F1B" w:rsidRDefault="002404E8" w:rsidP="00123B14">
            <w:pPr>
              <w:numPr>
                <w:ilvl w:val="0"/>
                <w:numId w:val="1"/>
              </w:numPr>
              <w:ind w:left="0" w:hanging="284"/>
              <w:jc w:val="both"/>
              <w:rPr>
                <w:sz w:val="22"/>
                <w:szCs w:val="22"/>
              </w:rPr>
            </w:pPr>
            <w:r>
              <w:rPr>
                <w:sz w:val="22"/>
                <w:szCs w:val="22"/>
              </w:rPr>
              <w:t>Функция планирования</w:t>
            </w:r>
          </w:p>
          <w:p w:rsidR="00AD4BEA" w:rsidRPr="00BB5F1B" w:rsidRDefault="002404E8" w:rsidP="00123B14">
            <w:pPr>
              <w:numPr>
                <w:ilvl w:val="0"/>
                <w:numId w:val="1"/>
              </w:numPr>
              <w:ind w:left="0" w:hanging="284"/>
              <w:jc w:val="both"/>
              <w:rPr>
                <w:sz w:val="22"/>
                <w:szCs w:val="22"/>
              </w:rPr>
            </w:pPr>
            <w:r>
              <w:rPr>
                <w:sz w:val="22"/>
                <w:szCs w:val="22"/>
              </w:rPr>
              <w:t>Коммуникативная функция</w:t>
            </w:r>
          </w:p>
          <w:p w:rsidR="00AD4BEA" w:rsidRPr="00BB5F1B" w:rsidRDefault="002404E8" w:rsidP="00123B14">
            <w:pPr>
              <w:numPr>
                <w:ilvl w:val="0"/>
                <w:numId w:val="1"/>
              </w:numPr>
              <w:ind w:left="0" w:hanging="284"/>
              <w:jc w:val="both"/>
              <w:rPr>
                <w:sz w:val="22"/>
                <w:szCs w:val="22"/>
              </w:rPr>
            </w:pPr>
            <w:r>
              <w:rPr>
                <w:sz w:val="22"/>
                <w:szCs w:val="22"/>
              </w:rPr>
              <w:t>Функция контроля</w:t>
            </w:r>
          </w:p>
          <w:p w:rsidR="00AD4BEA" w:rsidRPr="00BB5F1B" w:rsidRDefault="002404E8" w:rsidP="00123B14">
            <w:pPr>
              <w:numPr>
                <w:ilvl w:val="0"/>
                <w:numId w:val="1"/>
              </w:numPr>
              <w:ind w:left="0" w:hanging="284"/>
              <w:jc w:val="both"/>
              <w:rPr>
                <w:sz w:val="22"/>
                <w:szCs w:val="22"/>
              </w:rPr>
            </w:pPr>
            <w:r>
              <w:rPr>
                <w:sz w:val="22"/>
                <w:szCs w:val="22"/>
              </w:rPr>
              <w:t>Функция рефлексии</w:t>
            </w:r>
          </w:p>
          <w:p w:rsidR="00AD4BEA" w:rsidRPr="00BB5F1B" w:rsidRDefault="00AD4BEA" w:rsidP="00123B14">
            <w:pPr>
              <w:numPr>
                <w:ilvl w:val="0"/>
                <w:numId w:val="1"/>
              </w:numPr>
              <w:ind w:left="0" w:hanging="284"/>
              <w:jc w:val="both"/>
              <w:rPr>
                <w:sz w:val="22"/>
                <w:szCs w:val="22"/>
              </w:rPr>
            </w:pPr>
            <w:r w:rsidRPr="00BB5F1B">
              <w:rPr>
                <w:sz w:val="22"/>
                <w:szCs w:val="22"/>
              </w:rPr>
              <w:t>Методическая</w:t>
            </w:r>
            <w:r w:rsidR="002404E8">
              <w:rPr>
                <w:sz w:val="22"/>
                <w:szCs w:val="22"/>
              </w:rPr>
              <w:t xml:space="preserve"> функция</w:t>
            </w:r>
          </w:p>
          <w:p w:rsidR="00AD4BEA" w:rsidRPr="00BB5F1B" w:rsidRDefault="002404E8" w:rsidP="00123B14">
            <w:pPr>
              <w:numPr>
                <w:ilvl w:val="0"/>
                <w:numId w:val="1"/>
              </w:numPr>
              <w:ind w:left="0" w:hanging="284"/>
              <w:jc w:val="both"/>
              <w:rPr>
                <w:sz w:val="22"/>
                <w:szCs w:val="22"/>
              </w:rPr>
            </w:pPr>
            <w:r>
              <w:rPr>
                <w:color w:val="000000"/>
                <w:sz w:val="22"/>
                <w:szCs w:val="22"/>
              </w:rPr>
              <w:t>Координационная функция</w:t>
            </w:r>
          </w:p>
        </w:tc>
        <w:tc>
          <w:tcPr>
            <w:tcW w:w="5245" w:type="dxa"/>
          </w:tcPr>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Владеет</w:t>
            </w:r>
            <w:r w:rsidR="002404E8">
              <w:rPr>
                <w:sz w:val="22"/>
                <w:szCs w:val="22"/>
              </w:rPr>
              <w:t xml:space="preserve"> организаторскими способностями</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Умеет управлять активностью педагогов и</w:t>
            </w:r>
            <w:r w:rsidR="002404E8">
              <w:rPr>
                <w:sz w:val="22"/>
                <w:szCs w:val="22"/>
              </w:rPr>
              <w:t xml:space="preserve"> координировать их деятельность</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Умеет осуществлять целеп</w:t>
            </w:r>
            <w:r w:rsidR="002404E8">
              <w:rPr>
                <w:sz w:val="22"/>
                <w:szCs w:val="22"/>
              </w:rPr>
              <w:t>олагание совместно с педагогами</w:t>
            </w:r>
          </w:p>
          <w:p w:rsidR="00AD4BEA" w:rsidRPr="00BB5F1B" w:rsidRDefault="00AD4BEA" w:rsidP="00123B14">
            <w:pPr>
              <w:numPr>
                <w:ilvl w:val="0"/>
                <w:numId w:val="1"/>
              </w:numPr>
              <w:tabs>
                <w:tab w:val="left" w:pos="357"/>
              </w:tabs>
              <w:ind w:left="0" w:hanging="357"/>
              <w:jc w:val="both"/>
              <w:rPr>
                <w:sz w:val="22"/>
                <w:szCs w:val="22"/>
              </w:rPr>
            </w:pPr>
            <w:r w:rsidRPr="00BB5F1B">
              <w:rPr>
                <w:sz w:val="22"/>
                <w:szCs w:val="22"/>
              </w:rPr>
              <w:t xml:space="preserve">Владеет методикой разработки </w:t>
            </w:r>
            <w:r w:rsidR="002404E8">
              <w:rPr>
                <w:sz w:val="22"/>
                <w:szCs w:val="22"/>
              </w:rPr>
              <w:t>о</w:t>
            </w:r>
            <w:r w:rsidRPr="00BB5F1B">
              <w:rPr>
                <w:sz w:val="22"/>
                <w:szCs w:val="22"/>
              </w:rPr>
              <w:t>бразовательн</w:t>
            </w:r>
            <w:r w:rsidR="002404E8">
              <w:rPr>
                <w:sz w:val="22"/>
                <w:szCs w:val="22"/>
              </w:rPr>
              <w:t>ых и р</w:t>
            </w:r>
            <w:r w:rsidRPr="00BB5F1B">
              <w:rPr>
                <w:sz w:val="22"/>
                <w:szCs w:val="22"/>
              </w:rPr>
              <w:t>абоч</w:t>
            </w:r>
            <w:r w:rsidR="002404E8">
              <w:rPr>
                <w:sz w:val="22"/>
                <w:szCs w:val="22"/>
              </w:rPr>
              <w:t>их программ, л</w:t>
            </w:r>
            <w:r w:rsidRPr="00BB5F1B">
              <w:rPr>
                <w:sz w:val="22"/>
                <w:szCs w:val="22"/>
              </w:rPr>
              <w:t>окальны</w:t>
            </w:r>
            <w:r w:rsidR="002404E8">
              <w:rPr>
                <w:sz w:val="22"/>
                <w:szCs w:val="22"/>
              </w:rPr>
              <w:t>х акты школы</w:t>
            </w:r>
            <w:r w:rsidRPr="00BB5F1B">
              <w:rPr>
                <w:sz w:val="22"/>
                <w:szCs w:val="22"/>
              </w:rPr>
              <w:t xml:space="preserve"> и др.</w:t>
            </w:r>
          </w:p>
          <w:p w:rsidR="00AD4BEA" w:rsidRPr="00BB5F1B" w:rsidRDefault="00AD4BEA" w:rsidP="00123B14">
            <w:pPr>
              <w:numPr>
                <w:ilvl w:val="0"/>
                <w:numId w:val="1"/>
              </w:numPr>
              <w:tabs>
                <w:tab w:val="left" w:pos="357"/>
              </w:tabs>
              <w:ind w:left="0" w:hanging="357"/>
              <w:jc w:val="both"/>
              <w:rPr>
                <w:sz w:val="22"/>
                <w:szCs w:val="22"/>
              </w:rPr>
            </w:pPr>
            <w:r w:rsidRPr="002404E8">
              <w:rPr>
                <w:rStyle w:val="60"/>
                <w:rFonts w:ascii="Times New Roman" w:hAnsi="Times New Roman" w:cs="Times New Roman"/>
                <w:i w:val="0"/>
                <w:color w:val="000000" w:themeColor="text1"/>
                <w:sz w:val="22"/>
                <w:szCs w:val="22"/>
                <w:lang w:eastAsia="en-US"/>
              </w:rPr>
              <w:t>Имеет</w:t>
            </w:r>
            <w:r w:rsidRPr="00BB5F1B">
              <w:rPr>
                <w:rStyle w:val="60"/>
                <w:rFonts w:ascii="Times New Roman" w:hAnsi="Times New Roman" w:cs="Times New Roman"/>
                <w:b/>
                <w:sz w:val="22"/>
                <w:szCs w:val="22"/>
                <w:lang w:eastAsia="en-US"/>
              </w:rPr>
              <w:t xml:space="preserve"> </w:t>
            </w:r>
            <w:r w:rsidRPr="00BB5F1B">
              <w:rPr>
                <w:sz w:val="22"/>
                <w:szCs w:val="22"/>
              </w:rPr>
              <w:t>проектный опыт построения программы профессионального роста педагогов, умеет входить в курс современных тенденций образования, развития деятельности, передавать техники орган</w:t>
            </w:r>
            <w:r w:rsidR="002404E8">
              <w:rPr>
                <w:sz w:val="22"/>
                <w:szCs w:val="22"/>
              </w:rPr>
              <w:t>изации профессиональных практик</w:t>
            </w:r>
          </w:p>
        </w:tc>
      </w:tr>
    </w:tbl>
    <w:p w:rsidR="00345191" w:rsidRDefault="00345191" w:rsidP="00AD4BEA">
      <w:pPr>
        <w:jc w:val="center"/>
        <w:rPr>
          <w:b/>
        </w:rPr>
      </w:pPr>
    </w:p>
    <w:p w:rsidR="00AD4BEA" w:rsidRPr="00BB5F1B" w:rsidRDefault="002404E8" w:rsidP="00AD4BEA">
      <w:pPr>
        <w:jc w:val="center"/>
        <w:rPr>
          <w:b/>
        </w:rPr>
      </w:pPr>
      <w:r w:rsidRPr="00BB5F1B">
        <w:rPr>
          <w:b/>
        </w:rPr>
        <w:t xml:space="preserve"> </w:t>
      </w:r>
      <w:r w:rsidR="00AD4BEA" w:rsidRPr="00BB5F1B">
        <w:rPr>
          <w:b/>
        </w:rPr>
        <w:t>Форма представления результатов оценочных действий</w:t>
      </w:r>
    </w:p>
    <w:p w:rsidR="00AD4BEA" w:rsidRPr="00BB5F1B" w:rsidRDefault="00AD4BEA" w:rsidP="00AA17CA">
      <w:pPr>
        <w:jc w:val="center"/>
        <w:rPr>
          <w:b/>
        </w:rPr>
      </w:pPr>
      <w:r w:rsidRPr="00BB5F1B">
        <w:rPr>
          <w:b/>
        </w:rPr>
        <w:t xml:space="preserve">в рамках </w:t>
      </w:r>
      <w:r w:rsidR="002404E8">
        <w:rPr>
          <w:b/>
        </w:rPr>
        <w:t>функционирования модели ВСОКО</w:t>
      </w:r>
      <w:r w:rsidRPr="00BB5F1B">
        <w:rPr>
          <w:b/>
        </w:rPr>
        <w:t xml:space="preserve"> (старшая школа)</w:t>
      </w:r>
    </w:p>
    <w:p w:rsidR="00AD4BEA" w:rsidRPr="00BB5F1B" w:rsidRDefault="00AD4BEA" w:rsidP="00AA17CA">
      <w:pPr>
        <w:ind w:firstLine="567"/>
        <w:jc w:val="right"/>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4308"/>
        <w:gridCol w:w="3544"/>
      </w:tblGrid>
      <w:tr w:rsidR="00AD4BEA" w:rsidRPr="00BB5F1B" w:rsidTr="00057D28">
        <w:trPr>
          <w:trHeight w:val="428"/>
          <w:jc w:val="center"/>
        </w:trPr>
        <w:tc>
          <w:tcPr>
            <w:tcW w:w="2463" w:type="dxa"/>
            <w:vMerge w:val="restart"/>
            <w:vAlign w:val="center"/>
          </w:tcPr>
          <w:p w:rsidR="00AD4BEA" w:rsidRPr="00BB5F1B" w:rsidRDefault="00AD4BEA" w:rsidP="00181313">
            <w:pPr>
              <w:jc w:val="center"/>
              <w:rPr>
                <w:b/>
              </w:rPr>
            </w:pPr>
            <w:r w:rsidRPr="00BB5F1B">
              <w:rPr>
                <w:b/>
              </w:rPr>
              <w:t>Образовательный результат</w:t>
            </w:r>
          </w:p>
        </w:tc>
        <w:tc>
          <w:tcPr>
            <w:tcW w:w="7852" w:type="dxa"/>
            <w:gridSpan w:val="2"/>
          </w:tcPr>
          <w:p w:rsidR="00AD4BEA" w:rsidRPr="00BB5F1B" w:rsidRDefault="00AD4BEA" w:rsidP="00181313">
            <w:pPr>
              <w:jc w:val="center"/>
              <w:rPr>
                <w:b/>
              </w:rPr>
            </w:pPr>
            <w:r w:rsidRPr="00BB5F1B">
              <w:rPr>
                <w:b/>
              </w:rPr>
              <w:t>Форма  представления</w:t>
            </w:r>
          </w:p>
        </w:tc>
      </w:tr>
      <w:tr w:rsidR="00AD4BEA" w:rsidRPr="00BB5F1B" w:rsidTr="00057D28">
        <w:trPr>
          <w:trHeight w:val="428"/>
          <w:jc w:val="center"/>
        </w:trPr>
        <w:tc>
          <w:tcPr>
            <w:tcW w:w="2463" w:type="dxa"/>
            <w:vMerge/>
          </w:tcPr>
          <w:p w:rsidR="00AD4BEA" w:rsidRPr="00BB5F1B" w:rsidRDefault="00AD4BEA" w:rsidP="00181313">
            <w:pPr>
              <w:jc w:val="both"/>
            </w:pPr>
          </w:p>
        </w:tc>
        <w:tc>
          <w:tcPr>
            <w:tcW w:w="4308" w:type="dxa"/>
          </w:tcPr>
          <w:p w:rsidR="00AD4BEA" w:rsidRPr="00BB5F1B" w:rsidRDefault="00AD4BEA" w:rsidP="00181313">
            <w:pPr>
              <w:jc w:val="center"/>
            </w:pPr>
            <w:r w:rsidRPr="00BB5F1B">
              <w:t>для учителя/ тьютора (классного руководителя), администратора</w:t>
            </w:r>
          </w:p>
        </w:tc>
        <w:tc>
          <w:tcPr>
            <w:tcW w:w="3544" w:type="dxa"/>
          </w:tcPr>
          <w:p w:rsidR="00AD4BEA" w:rsidRPr="00BB5F1B" w:rsidRDefault="00AD4BEA" w:rsidP="00181313">
            <w:pPr>
              <w:jc w:val="center"/>
            </w:pPr>
            <w:r w:rsidRPr="00BB5F1B">
              <w:t>для обучающегося</w:t>
            </w:r>
          </w:p>
        </w:tc>
      </w:tr>
      <w:tr w:rsidR="00AD4BEA" w:rsidRPr="00BB5F1B" w:rsidTr="00057D28">
        <w:trPr>
          <w:jc w:val="center"/>
        </w:trPr>
        <w:tc>
          <w:tcPr>
            <w:tcW w:w="2463" w:type="dxa"/>
          </w:tcPr>
          <w:p w:rsidR="00AD4BEA" w:rsidRPr="00BB5F1B" w:rsidRDefault="00AD4BEA" w:rsidP="00181313">
            <w:pPr>
              <w:jc w:val="both"/>
            </w:pPr>
            <w:r w:rsidRPr="00BB5F1B">
              <w:t xml:space="preserve">Предметные </w:t>
            </w:r>
          </w:p>
          <w:p w:rsidR="00AD4BEA" w:rsidRPr="00BB5F1B" w:rsidRDefault="00AD4BEA" w:rsidP="00181313">
            <w:pPr>
              <w:jc w:val="both"/>
              <w:rPr>
                <w:color w:val="FF0000"/>
              </w:rPr>
            </w:pPr>
            <w:r w:rsidRPr="00BB5F1B">
              <w:t>результаты</w:t>
            </w:r>
          </w:p>
        </w:tc>
        <w:tc>
          <w:tcPr>
            <w:tcW w:w="4308" w:type="dxa"/>
          </w:tcPr>
          <w:p w:rsidR="00AD4BEA" w:rsidRPr="00BB5F1B" w:rsidRDefault="00AD4BEA" w:rsidP="00181313">
            <w:pPr>
              <w:jc w:val="both"/>
            </w:pPr>
            <w:r w:rsidRPr="00BB5F1B">
              <w:t>В журнале на странице по предмету в форме отметки, в электронном журнале;  в рабочей программе, в образовательной программе в</w:t>
            </w:r>
            <w:r w:rsidR="002404E8">
              <w:t xml:space="preserve"> форме диаграмм, схем, графиков</w:t>
            </w:r>
          </w:p>
        </w:tc>
        <w:tc>
          <w:tcPr>
            <w:tcW w:w="3544" w:type="dxa"/>
          </w:tcPr>
          <w:p w:rsidR="00AD4BEA" w:rsidRPr="00BB5F1B" w:rsidRDefault="00AD4BEA" w:rsidP="002404E8">
            <w:pPr>
              <w:jc w:val="both"/>
            </w:pPr>
            <w:r w:rsidRPr="00BB5F1B">
              <w:t xml:space="preserve">В дневнике, </w:t>
            </w:r>
            <w:r w:rsidR="002404E8">
              <w:t>в публичной презентации</w:t>
            </w:r>
          </w:p>
        </w:tc>
      </w:tr>
      <w:tr w:rsidR="00AD4BEA" w:rsidRPr="00BB5F1B" w:rsidTr="00057D28">
        <w:trPr>
          <w:jc w:val="center"/>
        </w:trPr>
        <w:tc>
          <w:tcPr>
            <w:tcW w:w="2463" w:type="dxa"/>
          </w:tcPr>
          <w:p w:rsidR="00AD4BEA" w:rsidRPr="00BB5F1B" w:rsidRDefault="00AD4BEA" w:rsidP="00181313">
            <w:pPr>
              <w:jc w:val="both"/>
            </w:pPr>
            <w:r w:rsidRPr="00BB5F1B">
              <w:t xml:space="preserve">Метапредметные </w:t>
            </w:r>
          </w:p>
          <w:p w:rsidR="00AD4BEA" w:rsidRPr="00BB5F1B" w:rsidRDefault="00AD4BEA" w:rsidP="00181313">
            <w:pPr>
              <w:jc w:val="both"/>
            </w:pPr>
            <w:r w:rsidRPr="00BB5F1B">
              <w:t>результаты</w:t>
            </w:r>
          </w:p>
        </w:tc>
        <w:tc>
          <w:tcPr>
            <w:tcW w:w="4308" w:type="dxa"/>
          </w:tcPr>
          <w:p w:rsidR="00AD4BEA" w:rsidRPr="00BB5F1B" w:rsidRDefault="00AD4BEA" w:rsidP="00181313">
            <w:pPr>
              <w:jc w:val="both"/>
            </w:pPr>
            <w:r w:rsidRPr="00BB5F1B">
              <w:t>В рабочей программе, программе воспитательного и образовательного маршрута класса, в образовательной программе в форме таблиц, схем, графиков, диаграмм; в  от</w:t>
            </w:r>
            <w:r w:rsidR="002404E8">
              <w:t>четах, информационных справках</w:t>
            </w:r>
          </w:p>
        </w:tc>
        <w:tc>
          <w:tcPr>
            <w:tcW w:w="3544" w:type="dxa"/>
          </w:tcPr>
          <w:p w:rsidR="00AD4BEA" w:rsidRPr="00BB5F1B" w:rsidRDefault="00AD4BEA" w:rsidP="002404E8">
            <w:pPr>
              <w:jc w:val="both"/>
            </w:pPr>
            <w:r w:rsidRPr="00BB5F1B">
              <w:t xml:space="preserve">В </w:t>
            </w:r>
            <w:r w:rsidR="002404E8">
              <w:t>публичной презентации</w:t>
            </w:r>
          </w:p>
        </w:tc>
      </w:tr>
      <w:tr w:rsidR="00AD4BEA" w:rsidRPr="00BB5F1B" w:rsidTr="00057D28">
        <w:trPr>
          <w:jc w:val="center"/>
        </w:trPr>
        <w:tc>
          <w:tcPr>
            <w:tcW w:w="2463" w:type="dxa"/>
          </w:tcPr>
          <w:p w:rsidR="00AD4BEA" w:rsidRPr="00BB5F1B" w:rsidRDefault="00AD4BEA" w:rsidP="00181313">
            <w:pPr>
              <w:jc w:val="both"/>
            </w:pPr>
            <w:r w:rsidRPr="00BB5F1B">
              <w:t xml:space="preserve">Личностные </w:t>
            </w:r>
          </w:p>
          <w:p w:rsidR="00AD4BEA" w:rsidRPr="00BB5F1B" w:rsidRDefault="00AD4BEA" w:rsidP="00181313">
            <w:pPr>
              <w:jc w:val="both"/>
            </w:pPr>
            <w:r w:rsidRPr="00BB5F1B">
              <w:t>результаты</w:t>
            </w:r>
          </w:p>
        </w:tc>
        <w:tc>
          <w:tcPr>
            <w:tcW w:w="4308" w:type="dxa"/>
          </w:tcPr>
          <w:p w:rsidR="00AD4BEA" w:rsidRPr="00BB5F1B" w:rsidRDefault="00AD4BEA" w:rsidP="00181313">
            <w:pPr>
              <w:jc w:val="both"/>
            </w:pPr>
            <w:r w:rsidRPr="00BB5F1B">
              <w:t>В рабочей программе, программе воспитательного и образовательного маршрута класса, в образовательной программе в форме таблиц, схем, графиков, диаграмм; в  о</w:t>
            </w:r>
            <w:r w:rsidR="002404E8">
              <w:t>тчетах, информационных справках</w:t>
            </w:r>
          </w:p>
        </w:tc>
        <w:tc>
          <w:tcPr>
            <w:tcW w:w="3544" w:type="dxa"/>
          </w:tcPr>
          <w:p w:rsidR="00AD4BEA" w:rsidRPr="00BB5F1B" w:rsidRDefault="002404E8" w:rsidP="00181313">
            <w:pPr>
              <w:jc w:val="both"/>
            </w:pPr>
            <w:r>
              <w:t>В</w:t>
            </w:r>
            <w:r w:rsidR="00AD4BEA" w:rsidRPr="00BB5F1B">
              <w:t xml:space="preserve"> публичной пре</w:t>
            </w:r>
            <w:r>
              <w:t>зентации</w:t>
            </w:r>
          </w:p>
        </w:tc>
      </w:tr>
      <w:tr w:rsidR="00AD4BEA" w:rsidRPr="00BB5F1B" w:rsidTr="00057D28">
        <w:trPr>
          <w:jc w:val="center"/>
        </w:trPr>
        <w:tc>
          <w:tcPr>
            <w:tcW w:w="2463" w:type="dxa"/>
          </w:tcPr>
          <w:p w:rsidR="00AD4BEA" w:rsidRPr="00BB5F1B" w:rsidRDefault="00AD4BEA" w:rsidP="00181313">
            <w:pPr>
              <w:jc w:val="both"/>
            </w:pPr>
            <w:r w:rsidRPr="00BB5F1B">
              <w:t xml:space="preserve">Образовательные </w:t>
            </w:r>
          </w:p>
          <w:p w:rsidR="00AD4BEA" w:rsidRPr="00BB5F1B" w:rsidRDefault="00AD4BEA" w:rsidP="00181313">
            <w:pPr>
              <w:jc w:val="both"/>
            </w:pPr>
            <w:r w:rsidRPr="00BB5F1B">
              <w:t>потребности</w:t>
            </w:r>
          </w:p>
        </w:tc>
        <w:tc>
          <w:tcPr>
            <w:tcW w:w="4308" w:type="dxa"/>
          </w:tcPr>
          <w:p w:rsidR="00AD4BEA" w:rsidRPr="00BB5F1B" w:rsidRDefault="00AD4BEA" w:rsidP="00181313">
            <w:pPr>
              <w:jc w:val="both"/>
            </w:pPr>
            <w:r w:rsidRPr="00BB5F1B">
              <w:t>В рабочей программе, программе воспитательного и образовательного маршрута класса, в образовательной программе в форме таблиц, схем, графиков, диаграмм; в  о</w:t>
            </w:r>
            <w:r w:rsidR="002404E8">
              <w:t>тчетах, информационных справках</w:t>
            </w:r>
          </w:p>
        </w:tc>
        <w:tc>
          <w:tcPr>
            <w:tcW w:w="3544" w:type="dxa"/>
          </w:tcPr>
          <w:p w:rsidR="00AD4BEA" w:rsidRPr="00BB5F1B" w:rsidRDefault="00AD4BEA" w:rsidP="002404E8">
            <w:pPr>
              <w:jc w:val="both"/>
            </w:pPr>
            <w:r w:rsidRPr="00BB5F1B">
              <w:t xml:space="preserve">В </w:t>
            </w:r>
            <w:r w:rsidR="002404E8">
              <w:t>публичной презентации</w:t>
            </w:r>
          </w:p>
        </w:tc>
      </w:tr>
      <w:tr w:rsidR="00AD4BEA" w:rsidRPr="00BB5F1B" w:rsidTr="00057D28">
        <w:trPr>
          <w:jc w:val="center"/>
        </w:trPr>
        <w:tc>
          <w:tcPr>
            <w:tcW w:w="2463" w:type="dxa"/>
          </w:tcPr>
          <w:p w:rsidR="00AD4BEA" w:rsidRPr="00BB5F1B" w:rsidRDefault="00AD4BEA" w:rsidP="00181313">
            <w:pPr>
              <w:jc w:val="both"/>
            </w:pPr>
            <w:r w:rsidRPr="00BB5F1B">
              <w:t xml:space="preserve">«Сквозные» </w:t>
            </w:r>
          </w:p>
          <w:p w:rsidR="00AD4BEA" w:rsidRPr="00BB5F1B" w:rsidRDefault="00AD4BEA" w:rsidP="00181313">
            <w:pPr>
              <w:jc w:val="both"/>
            </w:pPr>
            <w:r w:rsidRPr="00BB5F1B">
              <w:t>результаты</w:t>
            </w:r>
          </w:p>
        </w:tc>
        <w:tc>
          <w:tcPr>
            <w:tcW w:w="4308" w:type="dxa"/>
          </w:tcPr>
          <w:p w:rsidR="00AD4BEA" w:rsidRPr="00BB5F1B" w:rsidRDefault="00AD4BEA" w:rsidP="00181313">
            <w:pPr>
              <w:jc w:val="both"/>
            </w:pPr>
            <w:r w:rsidRPr="00BB5F1B">
              <w:t>В рабочей программе,  программе воспитательного и образовательного маршрута класса, в образовательной программе в форме таблиц, схем, графиков, диаграмм; в  отчетах, и</w:t>
            </w:r>
            <w:r w:rsidR="002404E8">
              <w:t>нформационных справках</w:t>
            </w:r>
          </w:p>
        </w:tc>
        <w:tc>
          <w:tcPr>
            <w:tcW w:w="3544" w:type="dxa"/>
          </w:tcPr>
          <w:p w:rsidR="00AD4BEA" w:rsidRPr="00BB5F1B" w:rsidRDefault="00AD4BEA" w:rsidP="002404E8">
            <w:pPr>
              <w:jc w:val="both"/>
            </w:pPr>
            <w:r w:rsidRPr="00BB5F1B">
              <w:t xml:space="preserve">В </w:t>
            </w:r>
            <w:r w:rsidR="002404E8">
              <w:t>публичной презентации</w:t>
            </w:r>
          </w:p>
        </w:tc>
      </w:tr>
    </w:tbl>
    <w:p w:rsidR="00157A7B" w:rsidRPr="00BB5F1B" w:rsidRDefault="00157A7B" w:rsidP="00C10E63">
      <w:pPr>
        <w:spacing w:before="120"/>
        <w:ind w:right="-624"/>
        <w:jc w:val="center"/>
        <w:rPr>
          <w:b/>
          <w:bCs/>
        </w:rPr>
        <w:sectPr w:rsidR="00157A7B" w:rsidRPr="00BB5F1B" w:rsidSect="00057D28">
          <w:type w:val="continuous"/>
          <w:pgSz w:w="11906" w:h="16838"/>
          <w:pgMar w:top="1134" w:right="851" w:bottom="851" w:left="1134" w:header="708" w:footer="708" w:gutter="0"/>
          <w:cols w:space="708"/>
          <w:docGrid w:linePitch="360"/>
        </w:sectPr>
      </w:pPr>
    </w:p>
    <w:p w:rsidR="00D769EF" w:rsidRPr="00BB5F1B" w:rsidRDefault="00D769EF" w:rsidP="00D769EF">
      <w:pPr>
        <w:pStyle w:val="a5"/>
        <w:tabs>
          <w:tab w:val="left" w:pos="1134"/>
        </w:tabs>
        <w:jc w:val="both"/>
        <w:rPr>
          <w:rFonts w:ascii="Times New Roman" w:hAnsi="Times New Roman" w:cs="Times New Roman"/>
          <w:b/>
        </w:rPr>
      </w:pPr>
      <w:r w:rsidRPr="00BB5F1B">
        <w:rPr>
          <w:rFonts w:ascii="Times New Roman" w:hAnsi="Times New Roman" w:cs="Times New Roman"/>
          <w:b/>
        </w:rPr>
        <w:lastRenderedPageBreak/>
        <w:t xml:space="preserve">Описание методов и критериев мониторинга качества </w:t>
      </w:r>
      <w:r w:rsidR="002404E8">
        <w:rPr>
          <w:rFonts w:ascii="Times New Roman" w:hAnsi="Times New Roman" w:cs="Times New Roman"/>
          <w:b/>
        </w:rPr>
        <w:t xml:space="preserve">работы </w:t>
      </w:r>
      <w:proofErr w:type="spellStart"/>
      <w:r w:rsidR="002404E8">
        <w:rPr>
          <w:rFonts w:ascii="Times New Roman" w:hAnsi="Times New Roman" w:cs="Times New Roman"/>
          <w:b/>
        </w:rPr>
        <w:t>стажировочной</w:t>
      </w:r>
      <w:proofErr w:type="spellEnd"/>
      <w:r w:rsidR="002404E8">
        <w:rPr>
          <w:rFonts w:ascii="Times New Roman" w:hAnsi="Times New Roman" w:cs="Times New Roman"/>
          <w:b/>
        </w:rPr>
        <w:t xml:space="preserve"> площадки. </w:t>
      </w:r>
      <w:r w:rsidRPr="00BB5F1B">
        <w:rPr>
          <w:rFonts w:ascii="Times New Roman" w:hAnsi="Times New Roman" w:cs="Times New Roman"/>
          <w:b/>
        </w:rPr>
        <w:t>Результаты самооценки.</w:t>
      </w:r>
    </w:p>
    <w:p w:rsidR="000C7B33" w:rsidRPr="00AB5C9F" w:rsidRDefault="000C7B33" w:rsidP="0080405C">
      <w:pPr>
        <w:tabs>
          <w:tab w:val="left" w:pos="1134"/>
        </w:tabs>
        <w:jc w:val="both"/>
      </w:pPr>
      <w:r w:rsidRPr="00BB5F1B">
        <w:t xml:space="preserve">Для выявления изменений в профессиональной деятельности педагогов школы, работающих в </w:t>
      </w:r>
      <w:r w:rsidR="002404E8">
        <w:t xml:space="preserve">режиме </w:t>
      </w:r>
      <w:proofErr w:type="spellStart"/>
      <w:r w:rsidR="002404E8">
        <w:t>стажировочной</w:t>
      </w:r>
      <w:proofErr w:type="spellEnd"/>
      <w:r w:rsidR="002404E8">
        <w:t xml:space="preserve"> площадки</w:t>
      </w:r>
      <w:r w:rsidRPr="00BB5F1B">
        <w:t xml:space="preserve">, становления субъектной позиции обучающихся и родителей использовались </w:t>
      </w:r>
      <w:r w:rsidRPr="00AB5C9F">
        <w:t>следующие методы исследования:</w:t>
      </w:r>
    </w:p>
    <w:p w:rsidR="002E0898" w:rsidRPr="00BB5F1B" w:rsidRDefault="00AB5C9F" w:rsidP="0080405C">
      <w:pPr>
        <w:contextualSpacing/>
        <w:jc w:val="both"/>
        <w:rPr>
          <w:bCs/>
        </w:rPr>
      </w:pPr>
      <w:r w:rsidRPr="00AB5C9F">
        <w:t>м</w:t>
      </w:r>
      <w:r w:rsidR="002E0898" w:rsidRPr="00AB5C9F">
        <w:rPr>
          <w:bCs/>
        </w:rPr>
        <w:t>етоды и инструменты генерации идей</w:t>
      </w:r>
      <w:r w:rsidR="0080405C" w:rsidRPr="00BB5F1B">
        <w:rPr>
          <w:b/>
          <w:bCs/>
        </w:rPr>
        <w:t xml:space="preserve"> </w:t>
      </w:r>
      <w:r w:rsidR="002E0898" w:rsidRPr="00BB5F1B">
        <w:rPr>
          <w:bCs/>
        </w:rPr>
        <w:t>(мозговой штурм);</w:t>
      </w:r>
    </w:p>
    <w:p w:rsidR="00AB5C9F" w:rsidRDefault="00AB5C9F" w:rsidP="0080405C">
      <w:pPr>
        <w:tabs>
          <w:tab w:val="left" w:pos="1134"/>
        </w:tabs>
        <w:jc w:val="both"/>
      </w:pPr>
      <w:proofErr w:type="gramStart"/>
      <w:r w:rsidRPr="00AB5C9F">
        <w:rPr>
          <w:bCs/>
        </w:rPr>
        <w:t>с</w:t>
      </w:r>
      <w:r w:rsidR="002E0898" w:rsidRPr="00AB5C9F">
        <w:rPr>
          <w:bCs/>
        </w:rPr>
        <w:t>оциологические опросы</w:t>
      </w:r>
      <w:r>
        <w:rPr>
          <w:bCs/>
        </w:rPr>
        <w:t xml:space="preserve"> (</w:t>
      </w:r>
      <w:r w:rsidR="002E0898" w:rsidRPr="00BB5F1B">
        <w:rPr>
          <w:bCs/>
        </w:rPr>
        <w:t>SWOT</w:t>
      </w:r>
      <w:r>
        <w:rPr>
          <w:bCs/>
        </w:rPr>
        <w:t xml:space="preserve">-анализ, </w:t>
      </w:r>
      <w:r w:rsidR="002E0898" w:rsidRPr="00BB5F1B">
        <w:rPr>
          <w:bCs/>
        </w:rPr>
        <w:t xml:space="preserve">анкетирование, </w:t>
      </w:r>
      <w:r w:rsidR="002E0898" w:rsidRPr="00BB5F1B">
        <w:t>социометрический анализ о деятельностном потенциале учителей, адекватности их самооценки, о психологической готовности к работе</w:t>
      </w:r>
      <w:r>
        <w:t>.</w:t>
      </w:r>
      <w:proofErr w:type="gramEnd"/>
    </w:p>
    <w:p w:rsidR="00AB5C9F" w:rsidRDefault="00D37EB3" w:rsidP="0080405C">
      <w:pPr>
        <w:tabs>
          <w:tab w:val="left" w:pos="1134"/>
        </w:tabs>
        <w:jc w:val="both"/>
      </w:pPr>
      <w:r w:rsidRPr="00AB5C9F">
        <w:t xml:space="preserve">В качестве </w:t>
      </w:r>
      <w:proofErr w:type="gramStart"/>
      <w:r w:rsidRPr="00AB5C9F">
        <w:t>критериев мониторинга</w:t>
      </w:r>
      <w:r w:rsidRPr="00BB5F1B">
        <w:t xml:space="preserve"> качества реализации </w:t>
      </w:r>
      <w:r w:rsidR="00AB5C9F">
        <w:t>модели</w:t>
      </w:r>
      <w:proofErr w:type="gramEnd"/>
      <w:r w:rsidR="00AB5C9F">
        <w:t xml:space="preserve"> ВСОКО</w:t>
      </w:r>
      <w:r w:rsidRPr="00BB5F1B">
        <w:t xml:space="preserve"> выступают как качественные,</w:t>
      </w:r>
      <w:r w:rsidR="00AB5C9F">
        <w:t xml:space="preserve"> так и количественные критерии.</w:t>
      </w:r>
    </w:p>
    <w:p w:rsidR="00D37EB3" w:rsidRPr="00AB5C9F" w:rsidRDefault="00AB5C9F" w:rsidP="0080405C">
      <w:pPr>
        <w:tabs>
          <w:tab w:val="left" w:pos="1134"/>
        </w:tabs>
        <w:jc w:val="both"/>
      </w:pPr>
      <w:r>
        <w:rPr>
          <w:b/>
        </w:rPr>
        <w:t>К</w:t>
      </w:r>
      <w:r w:rsidR="00D37EB3" w:rsidRPr="00BB5F1B">
        <w:rPr>
          <w:b/>
        </w:rPr>
        <w:t>ачественные</w:t>
      </w:r>
    </w:p>
    <w:p w:rsidR="00AB5C9F" w:rsidRPr="00AB5C9F" w:rsidRDefault="00D37EB3" w:rsidP="00123B14">
      <w:pPr>
        <w:pStyle w:val="a9"/>
        <w:numPr>
          <w:ilvl w:val="0"/>
          <w:numId w:val="21"/>
        </w:numPr>
        <w:tabs>
          <w:tab w:val="left" w:pos="1134"/>
        </w:tabs>
        <w:jc w:val="both"/>
        <w:rPr>
          <w:rFonts w:ascii="Times New Roman" w:hAnsi="Times New Roman"/>
          <w:sz w:val="24"/>
          <w:szCs w:val="24"/>
        </w:rPr>
      </w:pPr>
      <w:r w:rsidRPr="00AB5C9F">
        <w:rPr>
          <w:rFonts w:ascii="Times New Roman" w:hAnsi="Times New Roman"/>
          <w:sz w:val="24"/>
          <w:szCs w:val="24"/>
        </w:rPr>
        <w:t>степень вовлеченности субъектов образовательных отн</w:t>
      </w:r>
      <w:r w:rsidR="00AB5C9F" w:rsidRPr="00AB5C9F">
        <w:rPr>
          <w:rFonts w:ascii="Times New Roman" w:hAnsi="Times New Roman"/>
          <w:sz w:val="24"/>
          <w:szCs w:val="24"/>
        </w:rPr>
        <w:t>ошений;</w:t>
      </w:r>
    </w:p>
    <w:p w:rsidR="00D37EB3" w:rsidRPr="00AB5C9F" w:rsidRDefault="00D37EB3" w:rsidP="00123B14">
      <w:pPr>
        <w:pStyle w:val="a9"/>
        <w:numPr>
          <w:ilvl w:val="0"/>
          <w:numId w:val="21"/>
        </w:numPr>
        <w:tabs>
          <w:tab w:val="left" w:pos="1134"/>
        </w:tabs>
        <w:jc w:val="both"/>
        <w:rPr>
          <w:rFonts w:ascii="Times New Roman" w:hAnsi="Times New Roman"/>
          <w:sz w:val="24"/>
          <w:szCs w:val="24"/>
        </w:rPr>
      </w:pPr>
      <w:r w:rsidRPr="00AB5C9F">
        <w:rPr>
          <w:rFonts w:ascii="Times New Roman" w:hAnsi="Times New Roman"/>
          <w:sz w:val="24"/>
          <w:szCs w:val="24"/>
        </w:rPr>
        <w:t xml:space="preserve">оценка участниками </w:t>
      </w:r>
      <w:proofErr w:type="spellStart"/>
      <w:r w:rsidR="00AB5C9F" w:rsidRPr="00AB5C9F">
        <w:rPr>
          <w:rFonts w:ascii="Times New Roman" w:hAnsi="Times New Roman"/>
          <w:sz w:val="24"/>
          <w:szCs w:val="24"/>
        </w:rPr>
        <w:t>стажировочной</w:t>
      </w:r>
      <w:proofErr w:type="spellEnd"/>
      <w:r w:rsidR="00AB5C9F" w:rsidRPr="00AB5C9F">
        <w:rPr>
          <w:rFonts w:ascii="Times New Roman" w:hAnsi="Times New Roman"/>
          <w:sz w:val="24"/>
          <w:szCs w:val="24"/>
        </w:rPr>
        <w:t xml:space="preserve"> площадки</w:t>
      </w:r>
      <w:r w:rsidRPr="00AB5C9F">
        <w:rPr>
          <w:rFonts w:ascii="Times New Roman" w:hAnsi="Times New Roman"/>
          <w:sz w:val="24"/>
          <w:szCs w:val="24"/>
        </w:rPr>
        <w:t xml:space="preserve"> и внешними экспертами эффективности и результативности работы над </w:t>
      </w:r>
      <w:r w:rsidR="0080405C" w:rsidRPr="00AB5C9F">
        <w:rPr>
          <w:rFonts w:ascii="Times New Roman" w:hAnsi="Times New Roman"/>
          <w:sz w:val="24"/>
          <w:szCs w:val="24"/>
        </w:rPr>
        <w:t xml:space="preserve">этапами </w:t>
      </w:r>
      <w:r w:rsidR="00AB5C9F" w:rsidRPr="00AB5C9F">
        <w:rPr>
          <w:rFonts w:ascii="Times New Roman" w:hAnsi="Times New Roman"/>
          <w:sz w:val="24"/>
          <w:szCs w:val="24"/>
        </w:rPr>
        <w:t xml:space="preserve">Плана работы </w:t>
      </w:r>
      <w:proofErr w:type="spellStart"/>
      <w:r w:rsidR="00AB5C9F" w:rsidRPr="00AB5C9F">
        <w:rPr>
          <w:rFonts w:ascii="Times New Roman" w:hAnsi="Times New Roman"/>
          <w:sz w:val="24"/>
          <w:szCs w:val="24"/>
        </w:rPr>
        <w:t>стажировочной</w:t>
      </w:r>
      <w:proofErr w:type="spellEnd"/>
      <w:r w:rsidR="00AB5C9F" w:rsidRPr="00AB5C9F">
        <w:rPr>
          <w:rFonts w:ascii="Times New Roman" w:hAnsi="Times New Roman"/>
          <w:sz w:val="24"/>
          <w:szCs w:val="24"/>
        </w:rPr>
        <w:t xml:space="preserve"> площадки</w:t>
      </w:r>
      <w:r w:rsidRPr="00AB5C9F">
        <w:rPr>
          <w:rFonts w:ascii="Times New Roman" w:hAnsi="Times New Roman"/>
          <w:sz w:val="24"/>
          <w:szCs w:val="24"/>
        </w:rPr>
        <w:t>;</w:t>
      </w:r>
    </w:p>
    <w:p w:rsidR="00D37EB3" w:rsidRPr="00AB5C9F" w:rsidRDefault="00D37EB3" w:rsidP="00123B14">
      <w:pPr>
        <w:pStyle w:val="a9"/>
        <w:numPr>
          <w:ilvl w:val="0"/>
          <w:numId w:val="21"/>
        </w:numPr>
        <w:tabs>
          <w:tab w:val="left" w:pos="1134"/>
        </w:tabs>
        <w:jc w:val="both"/>
        <w:rPr>
          <w:rFonts w:ascii="Times New Roman" w:hAnsi="Times New Roman"/>
          <w:sz w:val="24"/>
          <w:szCs w:val="24"/>
        </w:rPr>
      </w:pPr>
      <w:r w:rsidRPr="00AB5C9F">
        <w:rPr>
          <w:rFonts w:ascii="Times New Roman" w:hAnsi="Times New Roman"/>
          <w:sz w:val="24"/>
          <w:szCs w:val="24"/>
        </w:rPr>
        <w:t>профессиональные результаты выпускников.</w:t>
      </w:r>
    </w:p>
    <w:p w:rsidR="00D37EB3" w:rsidRPr="00BB5F1B" w:rsidRDefault="00D37EB3" w:rsidP="00D37EB3">
      <w:pPr>
        <w:tabs>
          <w:tab w:val="left" w:pos="1134"/>
        </w:tabs>
      </w:pPr>
      <w:r w:rsidRPr="00BB5F1B">
        <w:rPr>
          <w:b/>
        </w:rPr>
        <w:t>Количественные</w:t>
      </w:r>
    </w:p>
    <w:p w:rsidR="00D37EB3" w:rsidRPr="00057D28" w:rsidRDefault="00D37EB3" w:rsidP="00123B14">
      <w:pPr>
        <w:pStyle w:val="a9"/>
        <w:numPr>
          <w:ilvl w:val="0"/>
          <w:numId w:val="22"/>
        </w:numPr>
        <w:tabs>
          <w:tab w:val="left" w:pos="1134"/>
        </w:tabs>
        <w:jc w:val="both"/>
        <w:rPr>
          <w:rFonts w:ascii="Times New Roman" w:hAnsi="Times New Roman"/>
          <w:sz w:val="24"/>
          <w:szCs w:val="24"/>
        </w:rPr>
      </w:pPr>
      <w:r w:rsidRPr="00057D28">
        <w:rPr>
          <w:rFonts w:ascii="Times New Roman" w:hAnsi="Times New Roman"/>
          <w:sz w:val="24"/>
          <w:szCs w:val="24"/>
        </w:rPr>
        <w:t xml:space="preserve">процент участия педагогов школы в </w:t>
      </w:r>
      <w:r w:rsidR="00057D28" w:rsidRPr="00057D28">
        <w:rPr>
          <w:rFonts w:ascii="Times New Roman" w:hAnsi="Times New Roman"/>
          <w:sz w:val="24"/>
          <w:szCs w:val="24"/>
        </w:rPr>
        <w:t xml:space="preserve">работе </w:t>
      </w:r>
      <w:proofErr w:type="spellStart"/>
      <w:r w:rsidR="00057D28" w:rsidRPr="00057D28">
        <w:rPr>
          <w:rFonts w:ascii="Times New Roman" w:hAnsi="Times New Roman"/>
          <w:sz w:val="24"/>
          <w:szCs w:val="24"/>
        </w:rPr>
        <w:t>стажировочной</w:t>
      </w:r>
      <w:proofErr w:type="spellEnd"/>
      <w:r w:rsidR="00057D28" w:rsidRPr="00057D28">
        <w:rPr>
          <w:rFonts w:ascii="Times New Roman" w:hAnsi="Times New Roman"/>
          <w:sz w:val="24"/>
          <w:szCs w:val="24"/>
        </w:rPr>
        <w:t xml:space="preserve"> площадки</w:t>
      </w:r>
      <w:r w:rsidRPr="00057D28">
        <w:rPr>
          <w:rFonts w:ascii="Times New Roman" w:hAnsi="Times New Roman"/>
          <w:sz w:val="24"/>
          <w:szCs w:val="24"/>
        </w:rPr>
        <w:t>;</w:t>
      </w:r>
    </w:p>
    <w:p w:rsidR="00D37EB3" w:rsidRPr="00057D28" w:rsidRDefault="00D37EB3" w:rsidP="00123B14">
      <w:pPr>
        <w:pStyle w:val="a9"/>
        <w:numPr>
          <w:ilvl w:val="0"/>
          <w:numId w:val="22"/>
        </w:numPr>
        <w:tabs>
          <w:tab w:val="left" w:pos="1134"/>
        </w:tabs>
        <w:jc w:val="both"/>
        <w:rPr>
          <w:rFonts w:ascii="Times New Roman" w:hAnsi="Times New Roman"/>
          <w:sz w:val="24"/>
          <w:szCs w:val="24"/>
        </w:rPr>
      </w:pPr>
      <w:r w:rsidRPr="00057D28">
        <w:rPr>
          <w:rFonts w:ascii="Times New Roman" w:hAnsi="Times New Roman"/>
          <w:sz w:val="24"/>
          <w:szCs w:val="24"/>
        </w:rPr>
        <w:t>количество преподавателей, осваивающих новые образовательные технологии личностно-ориентированного образования, в том числе информационные технологии;</w:t>
      </w:r>
    </w:p>
    <w:p w:rsidR="00D37EB3" w:rsidRPr="00057D28" w:rsidRDefault="00D37EB3" w:rsidP="00123B14">
      <w:pPr>
        <w:pStyle w:val="a9"/>
        <w:numPr>
          <w:ilvl w:val="0"/>
          <w:numId w:val="22"/>
        </w:numPr>
        <w:tabs>
          <w:tab w:val="left" w:pos="1134"/>
        </w:tabs>
        <w:jc w:val="both"/>
        <w:rPr>
          <w:rFonts w:ascii="Times New Roman" w:hAnsi="Times New Roman"/>
          <w:sz w:val="24"/>
          <w:szCs w:val="24"/>
        </w:rPr>
      </w:pPr>
      <w:r w:rsidRPr="00057D28">
        <w:rPr>
          <w:rFonts w:ascii="Times New Roman" w:hAnsi="Times New Roman"/>
          <w:sz w:val="24"/>
          <w:szCs w:val="24"/>
        </w:rPr>
        <w:t>количество разработанных программно-методических продуктов;</w:t>
      </w:r>
    </w:p>
    <w:p w:rsidR="00D37EB3" w:rsidRPr="00057D28" w:rsidRDefault="00D37EB3" w:rsidP="00123B14">
      <w:pPr>
        <w:pStyle w:val="a9"/>
        <w:numPr>
          <w:ilvl w:val="0"/>
          <w:numId w:val="22"/>
        </w:numPr>
        <w:tabs>
          <w:tab w:val="left" w:pos="1134"/>
        </w:tabs>
        <w:jc w:val="both"/>
        <w:rPr>
          <w:rFonts w:ascii="Times New Roman" w:hAnsi="Times New Roman"/>
          <w:sz w:val="24"/>
          <w:szCs w:val="24"/>
        </w:rPr>
      </w:pPr>
      <w:r w:rsidRPr="00057D28">
        <w:rPr>
          <w:rFonts w:ascii="Times New Roman" w:hAnsi="Times New Roman"/>
          <w:sz w:val="24"/>
          <w:szCs w:val="24"/>
        </w:rPr>
        <w:t>процент результативности участия обучающихся и педагогов в проектах, конкурсах, соревнованиях</w:t>
      </w:r>
      <w:r w:rsidR="00057D28" w:rsidRPr="00057D28">
        <w:rPr>
          <w:rFonts w:ascii="Times New Roman" w:hAnsi="Times New Roman"/>
          <w:sz w:val="24"/>
          <w:szCs w:val="24"/>
        </w:rPr>
        <w:t>.</w:t>
      </w:r>
    </w:p>
    <w:p w:rsidR="00345191" w:rsidRDefault="00605AD1" w:rsidP="00345191">
      <w:pPr>
        <w:rPr>
          <w:b/>
        </w:rPr>
      </w:pPr>
      <w:r>
        <w:rPr>
          <w:b/>
        </w:rPr>
        <w:t>Представление</w:t>
      </w:r>
      <w:r w:rsidR="00345191" w:rsidRPr="00345191">
        <w:rPr>
          <w:b/>
        </w:rPr>
        <w:t xml:space="preserve"> опыта по функционированию ВСОКО</w:t>
      </w:r>
    </w:p>
    <w:p w:rsidR="00095D8C" w:rsidRPr="00095D8C" w:rsidRDefault="00095D8C" w:rsidP="00095D8C">
      <w:pPr>
        <w:widowControl w:val="0"/>
        <w:autoSpaceDE w:val="0"/>
        <w:autoSpaceDN w:val="0"/>
        <w:spacing w:before="1" w:line="276" w:lineRule="auto"/>
        <w:ind w:right="124"/>
        <w:jc w:val="both"/>
        <w:rPr>
          <w:color w:val="000000" w:themeColor="text1"/>
          <w:lang w:eastAsia="en-US"/>
        </w:rPr>
      </w:pPr>
      <w:r w:rsidRPr="00095D8C">
        <w:rPr>
          <w:color w:val="000000" w:themeColor="text1"/>
          <w:lang w:eastAsia="en-US"/>
        </w:rPr>
        <w:t xml:space="preserve">20 февраля </w:t>
      </w:r>
      <w:r>
        <w:rPr>
          <w:color w:val="000000" w:themeColor="text1"/>
          <w:lang w:eastAsia="en-US"/>
        </w:rPr>
        <w:t xml:space="preserve">2024 года </w:t>
      </w:r>
      <w:r w:rsidRPr="00095D8C">
        <w:rPr>
          <w:color w:val="000000" w:themeColor="text1"/>
          <w:lang w:eastAsia="en-US"/>
        </w:rPr>
        <w:t xml:space="preserve">учителя школы собрались на семинаре «Внутренняя оценка </w:t>
      </w:r>
      <w:r w:rsidRPr="00095D8C">
        <w:rPr>
          <w:color w:val="000000" w:themeColor="text1"/>
          <w:spacing w:val="-13"/>
          <w:lang w:eastAsia="en-US"/>
        </w:rPr>
        <w:t xml:space="preserve">качества образования </w:t>
      </w:r>
      <w:r w:rsidRPr="00095D8C">
        <w:rPr>
          <w:color w:val="000000" w:themeColor="text1"/>
          <w:lang w:eastAsia="en-US"/>
        </w:rPr>
        <w:t>в</w:t>
      </w:r>
      <w:r w:rsidRPr="00095D8C">
        <w:rPr>
          <w:color w:val="000000" w:themeColor="text1"/>
          <w:spacing w:val="-14"/>
          <w:lang w:eastAsia="en-US"/>
        </w:rPr>
        <w:t xml:space="preserve"> </w:t>
      </w:r>
      <w:r w:rsidRPr="00095D8C">
        <w:rPr>
          <w:color w:val="000000" w:themeColor="text1"/>
          <w:lang w:eastAsia="en-US"/>
        </w:rPr>
        <w:t xml:space="preserve">образовательной организации: от теории и практике». Директор школы </w:t>
      </w:r>
      <w:proofErr w:type="spellStart"/>
      <w:r w:rsidRPr="00095D8C">
        <w:rPr>
          <w:color w:val="000000" w:themeColor="text1"/>
          <w:lang w:eastAsia="en-US"/>
        </w:rPr>
        <w:t>Потешкина</w:t>
      </w:r>
      <w:proofErr w:type="spellEnd"/>
      <w:r w:rsidRPr="00095D8C">
        <w:rPr>
          <w:color w:val="000000" w:themeColor="text1"/>
          <w:lang w:eastAsia="en-US"/>
        </w:rPr>
        <w:t xml:space="preserve"> Г.В. напомнила участникам семинара нормативно-правовую базу реализации ВСОКО, цели и задачи ВСОКО. Среди основных задач были отмечены следующие:</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 xml:space="preserve">формирование единого </w:t>
      </w:r>
      <w:proofErr w:type="gramStart"/>
      <w:r w:rsidRPr="00095D8C">
        <w:rPr>
          <w:color w:val="000000" w:themeColor="text1"/>
        </w:rPr>
        <w:t>понимания критериев оценки качества образования</w:t>
      </w:r>
      <w:proofErr w:type="gramEnd"/>
      <w:r w:rsidRPr="00095D8C">
        <w:rPr>
          <w:color w:val="000000" w:themeColor="text1"/>
        </w:rPr>
        <w:t xml:space="preserve"> и подходов к его измерению</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формирование системы аналитических критериев и показателей, позволяющей эффективно реализовывать основные цели оценки качества образования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формирование ресурсной базы и обеспечение функционирования школьной образовательной статистики и мониторинга качества образования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 xml:space="preserve">осуществление </w:t>
      </w:r>
      <w:proofErr w:type="spellStart"/>
      <w:r w:rsidRPr="00095D8C">
        <w:rPr>
          <w:color w:val="000000" w:themeColor="text1"/>
        </w:rPr>
        <w:t>самообследования</w:t>
      </w:r>
      <w:proofErr w:type="spellEnd"/>
      <w:r w:rsidRPr="00095D8C">
        <w:rPr>
          <w:color w:val="000000" w:themeColor="text1"/>
        </w:rPr>
        <w:t xml:space="preserve"> состояния развития и эффективности деятельности образовательной организации</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определение степени соответствия условий организации и осуществления образовательной деятельности государственным требованиям</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обеспечение степени соответствия образовательных программ нормативным требованиям и запросам основных потребителей </w:t>
      </w:r>
      <w:r w:rsidRPr="00095D8C">
        <w:rPr>
          <w:i/>
          <w:iCs/>
          <w:color w:val="000000" w:themeColor="text1"/>
        </w:rPr>
        <w:t>образовательных услуг</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обеспечение доступности качественного образования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оценка индивидуальных образовательных достижений учащихся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 xml:space="preserve">определение в рамках мониторинговых </w:t>
      </w:r>
      <w:proofErr w:type="gramStart"/>
      <w:r w:rsidRPr="00095D8C">
        <w:rPr>
          <w:color w:val="000000" w:themeColor="text1"/>
        </w:rPr>
        <w:t>исследований степени соответствия качества образования</w:t>
      </w:r>
      <w:proofErr w:type="gramEnd"/>
      <w:r w:rsidRPr="00095D8C">
        <w:rPr>
          <w:color w:val="000000" w:themeColor="text1"/>
        </w:rPr>
        <w:t xml:space="preserve"> на различных уровнях обучения государственным стандартам;</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выявление факторов, влияющих на качество образования;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lastRenderedPageBreak/>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определение рейтинга педагогов и участие в решении о стимулирующей надбавке к заработной плате за высокое качество обучения и воспитания;</w:t>
      </w:r>
    </w:p>
    <w:p w:rsidR="00095D8C" w:rsidRPr="00095D8C" w:rsidRDefault="00095D8C" w:rsidP="00123B14">
      <w:pPr>
        <w:numPr>
          <w:ilvl w:val="0"/>
          <w:numId w:val="23"/>
        </w:numPr>
        <w:shd w:val="clear" w:color="auto" w:fill="FFFFFF"/>
        <w:spacing w:before="30" w:after="30" w:line="276" w:lineRule="auto"/>
        <w:jc w:val="both"/>
        <w:rPr>
          <w:rFonts w:ascii="Calibri" w:hAnsi="Calibri" w:cs="Calibri"/>
          <w:color w:val="000000" w:themeColor="text1"/>
          <w:sz w:val="22"/>
          <w:szCs w:val="22"/>
        </w:rPr>
      </w:pPr>
      <w:r w:rsidRPr="00095D8C">
        <w:rPr>
          <w:color w:val="000000" w:themeColor="text1"/>
        </w:rPr>
        <w:t>расширение общественного участия в управлении образованием в образовательной организации.</w:t>
      </w:r>
    </w:p>
    <w:p w:rsidR="00095D8C" w:rsidRPr="00095D8C" w:rsidRDefault="00095D8C" w:rsidP="00095D8C">
      <w:pPr>
        <w:shd w:val="clear" w:color="auto" w:fill="FFFFFF"/>
        <w:spacing w:line="276" w:lineRule="auto"/>
        <w:jc w:val="both"/>
        <w:rPr>
          <w:color w:val="000000" w:themeColor="text1"/>
        </w:rPr>
      </w:pPr>
      <w:r w:rsidRPr="00095D8C">
        <w:rPr>
          <w:color w:val="000000" w:themeColor="text1"/>
        </w:rPr>
        <w:t xml:space="preserve">Работая в </w:t>
      </w:r>
      <w:proofErr w:type="gramStart"/>
      <w:r w:rsidRPr="00095D8C">
        <w:rPr>
          <w:color w:val="000000" w:themeColor="text1"/>
        </w:rPr>
        <w:t>группах</w:t>
      </w:r>
      <w:proofErr w:type="gramEnd"/>
      <w:r w:rsidRPr="00095D8C">
        <w:rPr>
          <w:color w:val="000000" w:themeColor="text1"/>
        </w:rPr>
        <w:t xml:space="preserve"> участники семинара выполнили несколько заданий. </w:t>
      </w:r>
    </w:p>
    <w:p w:rsidR="00095D8C" w:rsidRPr="00095D8C" w:rsidRDefault="00095D8C" w:rsidP="00095D8C">
      <w:pPr>
        <w:shd w:val="clear" w:color="auto" w:fill="FFFFFF"/>
        <w:spacing w:line="276" w:lineRule="auto"/>
        <w:jc w:val="both"/>
        <w:rPr>
          <w:color w:val="000000" w:themeColor="text1"/>
        </w:rPr>
      </w:pPr>
      <w:r w:rsidRPr="00095D8C">
        <w:rPr>
          <w:color w:val="000000" w:themeColor="text1"/>
          <w:u w:val="single"/>
        </w:rPr>
        <w:t>Задание</w:t>
      </w:r>
      <w:proofErr w:type="gramStart"/>
      <w:r w:rsidRPr="00095D8C">
        <w:rPr>
          <w:color w:val="000000" w:themeColor="text1"/>
        </w:rPr>
        <w:t>1</w:t>
      </w:r>
      <w:proofErr w:type="gramEnd"/>
      <w:r w:rsidRPr="00095D8C">
        <w:rPr>
          <w:color w:val="000000" w:themeColor="text1"/>
        </w:rPr>
        <w:t xml:space="preserve">. Распределите функции органов (элементов организационной структуры), осуществляющих внутреннюю оценку качества образования. В комплекте раздаточных материалов таблица и карточки с функциями структурных элементов ВСОКО. </w:t>
      </w:r>
    </w:p>
    <w:p w:rsidR="00095D8C" w:rsidRPr="00095D8C" w:rsidRDefault="00095D8C" w:rsidP="00095D8C">
      <w:pPr>
        <w:shd w:val="clear" w:color="auto" w:fill="FFFFFF"/>
        <w:spacing w:line="276" w:lineRule="auto"/>
        <w:jc w:val="both"/>
        <w:rPr>
          <w:color w:val="000000" w:themeColor="text1"/>
        </w:rPr>
      </w:pPr>
      <w:r w:rsidRPr="00095D8C">
        <w:rPr>
          <w:color w:val="000000" w:themeColor="text1"/>
          <w:u w:val="single"/>
        </w:rPr>
        <w:t>Задание</w:t>
      </w:r>
      <w:r w:rsidRPr="00095D8C">
        <w:rPr>
          <w:color w:val="000000" w:themeColor="text1"/>
        </w:rPr>
        <w:t>.2. Предложите мероприятия (оценочные процедуры), позволяющие оценить объекты из каждой области оценивания в рамках ВСОКО. В комплекте раздаточных материалов таблица с указанием объектов оценивания.</w:t>
      </w:r>
    </w:p>
    <w:p w:rsidR="00095D8C" w:rsidRPr="00095D8C" w:rsidRDefault="00095D8C" w:rsidP="00095D8C">
      <w:pPr>
        <w:shd w:val="clear" w:color="auto" w:fill="FFFFFF"/>
        <w:spacing w:line="276" w:lineRule="auto"/>
        <w:jc w:val="both"/>
        <w:rPr>
          <w:color w:val="000000" w:themeColor="text1"/>
        </w:rPr>
      </w:pPr>
      <w:r w:rsidRPr="00095D8C">
        <w:rPr>
          <w:color w:val="000000" w:themeColor="text1"/>
          <w:u w:val="single"/>
        </w:rPr>
        <w:t>Задание</w:t>
      </w:r>
      <w:r w:rsidRPr="00095D8C">
        <w:rPr>
          <w:color w:val="000000" w:themeColor="text1"/>
        </w:rPr>
        <w:t>.3</w:t>
      </w:r>
      <w:proofErr w:type="gramStart"/>
      <w:r w:rsidRPr="00095D8C">
        <w:rPr>
          <w:color w:val="000000" w:themeColor="text1"/>
        </w:rPr>
        <w:t xml:space="preserve"> Р</w:t>
      </w:r>
      <w:proofErr w:type="gramEnd"/>
      <w:r w:rsidRPr="00095D8C">
        <w:rPr>
          <w:color w:val="000000" w:themeColor="text1"/>
        </w:rPr>
        <w:t xml:space="preserve">асположите в правильном порядке действия, которые осуществляются при проведении оценочных процедур в рамках ВСОКО. В комплекте раздаточных материалов список действий. </w:t>
      </w:r>
    </w:p>
    <w:p w:rsidR="00095D8C" w:rsidRPr="00095D8C" w:rsidRDefault="00095D8C" w:rsidP="00095D8C">
      <w:pPr>
        <w:shd w:val="clear" w:color="auto" w:fill="FFFFFF"/>
        <w:spacing w:line="276" w:lineRule="auto"/>
        <w:jc w:val="both"/>
        <w:rPr>
          <w:color w:val="000000" w:themeColor="text1"/>
        </w:rPr>
      </w:pPr>
      <w:r w:rsidRPr="00095D8C">
        <w:rPr>
          <w:color w:val="000000" w:themeColor="text1"/>
        </w:rPr>
        <w:t>Далее были рассмотрены и проанализированы итоги выполнения групповых заданий, рассмотрены локальные акты о ВСОКО.</w:t>
      </w:r>
    </w:p>
    <w:p w:rsidR="00095D8C" w:rsidRPr="00095D8C" w:rsidRDefault="00233ED7" w:rsidP="00095D8C">
      <w:pPr>
        <w:shd w:val="clear" w:color="auto" w:fill="FFFFFF"/>
        <w:spacing w:after="100" w:afterAutospacing="1"/>
        <w:jc w:val="both"/>
        <w:rPr>
          <w:color w:val="000000" w:themeColor="text1"/>
        </w:rPr>
      </w:pPr>
      <w:r>
        <w:rPr>
          <w:color w:val="000000" w:themeColor="text1"/>
        </w:rPr>
        <w:t>5</w:t>
      </w:r>
      <w:r w:rsidR="00095D8C" w:rsidRPr="00095D8C">
        <w:rPr>
          <w:color w:val="000000" w:themeColor="text1"/>
        </w:rPr>
        <w:t xml:space="preserve"> марта 2024 года в ГБОУ СОШ </w:t>
      </w:r>
      <w:proofErr w:type="spellStart"/>
      <w:r w:rsidR="00095D8C" w:rsidRPr="00095D8C">
        <w:rPr>
          <w:color w:val="000000" w:themeColor="text1"/>
        </w:rPr>
        <w:t>им.П.В.Кравцова</w:t>
      </w:r>
      <w:proofErr w:type="spellEnd"/>
      <w:r w:rsidR="00095D8C" w:rsidRPr="00095D8C">
        <w:rPr>
          <w:color w:val="000000" w:themeColor="text1"/>
        </w:rPr>
        <w:t xml:space="preserve"> </w:t>
      </w:r>
      <w:proofErr w:type="spellStart"/>
      <w:r w:rsidR="00095D8C" w:rsidRPr="00095D8C">
        <w:rPr>
          <w:color w:val="000000" w:themeColor="text1"/>
        </w:rPr>
        <w:t>с</w:t>
      </w:r>
      <w:proofErr w:type="gramStart"/>
      <w:r w:rsidR="00095D8C" w:rsidRPr="00095D8C">
        <w:rPr>
          <w:color w:val="000000" w:themeColor="text1"/>
        </w:rPr>
        <w:t>.С</w:t>
      </w:r>
      <w:proofErr w:type="gramEnd"/>
      <w:r w:rsidR="00095D8C" w:rsidRPr="00095D8C">
        <w:rPr>
          <w:color w:val="000000" w:themeColor="text1"/>
        </w:rPr>
        <w:t>таропохвистнево</w:t>
      </w:r>
      <w:proofErr w:type="spellEnd"/>
      <w:r w:rsidR="00095D8C" w:rsidRPr="00095D8C">
        <w:rPr>
          <w:color w:val="000000" w:themeColor="text1"/>
        </w:rPr>
        <w:t xml:space="preserve"> в рамках работы региональной инновационной площадки «Построение и обеспечение функционирования внутренней системы оценки качества образования в образовательной организации</w:t>
      </w:r>
      <w:r w:rsidR="00095D8C" w:rsidRPr="00095D8C">
        <w:rPr>
          <w:color w:val="000000" w:themeColor="text1"/>
          <w:spacing w:val="-2"/>
        </w:rPr>
        <w:t>»</w:t>
      </w:r>
      <w:r w:rsidR="00095D8C" w:rsidRPr="00095D8C">
        <w:rPr>
          <w:b/>
          <w:color w:val="000000" w:themeColor="text1"/>
          <w:spacing w:val="-2"/>
        </w:rPr>
        <w:t xml:space="preserve"> </w:t>
      </w:r>
      <w:r w:rsidR="00095D8C" w:rsidRPr="00095D8C">
        <w:rPr>
          <w:color w:val="000000" w:themeColor="text1"/>
        </w:rPr>
        <w:t>состоялся Круглый стол «Диалоги на равных: как помочь молодому педагогу в выстраивании внутренней системы качества образования».</w:t>
      </w:r>
    </w:p>
    <w:p w:rsidR="00095D8C" w:rsidRPr="00095D8C" w:rsidRDefault="00095D8C" w:rsidP="00095D8C">
      <w:pPr>
        <w:shd w:val="clear" w:color="auto" w:fill="FFFFFF"/>
        <w:spacing w:after="100" w:afterAutospacing="1"/>
        <w:jc w:val="both"/>
        <w:rPr>
          <w:color w:val="000000" w:themeColor="text1"/>
        </w:rPr>
      </w:pPr>
      <w:r w:rsidRPr="00095D8C">
        <w:rPr>
          <w:color w:val="000000" w:themeColor="text1"/>
        </w:rPr>
        <w:t>Артемьева Нонна Ивановна, учитель начальных классов, опытный наставник, руководила работой Круглого стола. Она рассказала о системе работы с молодыми педагогами, которые представили свой опыт по вопросам методической помощи молодым педагогам в выстраивании внутренней системы качества образования.</w:t>
      </w:r>
    </w:p>
    <w:p w:rsidR="00095D8C" w:rsidRPr="00095D8C" w:rsidRDefault="00095D8C" w:rsidP="00095D8C">
      <w:pPr>
        <w:shd w:val="clear" w:color="auto" w:fill="FFFFFF"/>
        <w:spacing w:after="100" w:afterAutospacing="1"/>
        <w:jc w:val="both"/>
        <w:rPr>
          <w:color w:val="000000" w:themeColor="text1"/>
        </w:rPr>
      </w:pPr>
      <w:r w:rsidRPr="00095D8C">
        <w:rPr>
          <w:color w:val="000000" w:themeColor="text1"/>
        </w:rPr>
        <w:t>Сафиуллина М.М., учитель начальных классов, руководитель школьного методического объединения учителей начальных классов, рассказала о результатах посещения уроков молодых специалистов, дала рекомендации по выстраиванию системы внутренней оценки качества образования.</w:t>
      </w:r>
    </w:p>
    <w:p w:rsidR="00095D8C" w:rsidRPr="00095D8C" w:rsidRDefault="00095D8C" w:rsidP="00095D8C">
      <w:pPr>
        <w:shd w:val="clear" w:color="auto" w:fill="FFFFFF"/>
        <w:spacing w:after="100" w:afterAutospacing="1"/>
        <w:jc w:val="both"/>
        <w:rPr>
          <w:color w:val="000000" w:themeColor="text1"/>
        </w:rPr>
      </w:pPr>
      <w:proofErr w:type="spellStart"/>
      <w:r w:rsidRPr="00095D8C">
        <w:rPr>
          <w:color w:val="000000" w:themeColor="text1"/>
        </w:rPr>
        <w:t>Шестеркина</w:t>
      </w:r>
      <w:proofErr w:type="spellEnd"/>
      <w:r w:rsidRPr="00095D8C">
        <w:rPr>
          <w:color w:val="000000" w:themeColor="text1"/>
        </w:rPr>
        <w:t xml:space="preserve"> Л.Р., учитель математики, руководитель школьного методического объединения учителей естественнонаучного цикла, рассказала, какая поддержка оказывается молодым специалистам при проведении мониторингов по предметам естественнонаучного цикла.</w:t>
      </w:r>
    </w:p>
    <w:p w:rsidR="00095D8C" w:rsidRPr="00095D8C" w:rsidRDefault="00095D8C" w:rsidP="00095D8C">
      <w:pPr>
        <w:shd w:val="clear" w:color="auto" w:fill="FFFFFF"/>
        <w:spacing w:after="100" w:afterAutospacing="1"/>
        <w:jc w:val="both"/>
        <w:rPr>
          <w:color w:val="000000" w:themeColor="text1"/>
        </w:rPr>
      </w:pPr>
      <w:r w:rsidRPr="00095D8C">
        <w:rPr>
          <w:color w:val="000000" w:themeColor="text1"/>
        </w:rPr>
        <w:t>Давыденко Д.З., заместитель директора по УВР, говорила о том, что молодому специалисту очень важна помощь и поддержка старших коллег в вопросе освоения ВСОКО.</w:t>
      </w:r>
    </w:p>
    <w:p w:rsidR="00095D8C" w:rsidRPr="00095D8C" w:rsidRDefault="00095D8C" w:rsidP="00095D8C">
      <w:pPr>
        <w:spacing w:after="200"/>
        <w:jc w:val="both"/>
        <w:rPr>
          <w:rFonts w:eastAsiaTheme="minorHAnsi"/>
          <w:lang w:eastAsia="en-US"/>
        </w:rPr>
      </w:pPr>
      <w:r w:rsidRPr="00095D8C">
        <w:rPr>
          <w:rFonts w:eastAsiaTheme="minorHAnsi"/>
          <w:color w:val="000000" w:themeColor="text1"/>
          <w:lang w:eastAsia="en-US"/>
        </w:rPr>
        <w:t>Участники Круглого стола приняли участие в деловой игре «Знатоки ВСОКО», цель которой состояла в п</w:t>
      </w:r>
      <w:r w:rsidRPr="00095D8C">
        <w:rPr>
          <w:rFonts w:eastAsiaTheme="minorHAnsi"/>
          <w:lang w:eastAsia="en-US"/>
        </w:rPr>
        <w:t xml:space="preserve">овышении профессиональной компетентности педагогических работников в реализации </w:t>
      </w:r>
      <w:proofErr w:type="gramStart"/>
      <w:r w:rsidRPr="00095D8C">
        <w:rPr>
          <w:rFonts w:eastAsiaTheme="minorHAnsi"/>
          <w:lang w:eastAsia="en-US"/>
        </w:rPr>
        <w:t>процедуры внутренней системы оценки качества образования</w:t>
      </w:r>
      <w:proofErr w:type="gramEnd"/>
      <w:r w:rsidRPr="00095D8C">
        <w:rPr>
          <w:rFonts w:eastAsiaTheme="minorHAnsi"/>
          <w:lang w:eastAsia="en-US"/>
        </w:rPr>
        <w:t>.</w:t>
      </w:r>
    </w:p>
    <w:p w:rsidR="00095D8C" w:rsidRPr="00095D8C" w:rsidRDefault="00095D8C" w:rsidP="00095D8C">
      <w:pPr>
        <w:spacing w:after="200"/>
        <w:jc w:val="both"/>
        <w:rPr>
          <w:rFonts w:eastAsiaTheme="minorHAnsi"/>
          <w:lang w:eastAsia="en-US"/>
        </w:rPr>
      </w:pPr>
      <w:r w:rsidRPr="00095D8C">
        <w:rPr>
          <w:rFonts w:eastAsiaTheme="minorHAnsi"/>
          <w:lang w:eastAsia="en-US"/>
        </w:rPr>
        <w:t xml:space="preserve">В ходе деловой игры учителя искали ответы на важные вопросы: </w:t>
      </w:r>
      <w:r w:rsidRPr="00095D8C">
        <w:rPr>
          <w:rFonts w:eastAsiaTheme="minorHAnsi"/>
          <w:bCs/>
          <w:lang w:eastAsia="en-US"/>
        </w:rPr>
        <w:t xml:space="preserve">на основании чего в ОО можно судить о качестве школьного образования; что позволит сделать ВСОКО инструментом </w:t>
      </w:r>
      <w:r w:rsidRPr="00095D8C">
        <w:rPr>
          <w:rFonts w:eastAsiaTheme="minorHAnsi"/>
          <w:bCs/>
          <w:lang w:eastAsia="en-US"/>
        </w:rPr>
        <w:lastRenderedPageBreak/>
        <w:t>повышения качества деятельности педагогов. В заключение Круглого стола был проведён Аукцион педагогических идей.</w:t>
      </w:r>
    </w:p>
    <w:p w:rsidR="00095D8C" w:rsidRDefault="00095D8C" w:rsidP="00095D8C">
      <w:pPr>
        <w:shd w:val="clear" w:color="auto" w:fill="FFFFFF"/>
        <w:spacing w:after="100" w:afterAutospacing="1"/>
        <w:jc w:val="both"/>
      </w:pPr>
      <w:r w:rsidRPr="00095D8C">
        <w:t>Закрывая работу Круглого стола Артемьева Н.И., что п</w:t>
      </w:r>
      <w:r w:rsidRPr="00095D8C">
        <w:rPr>
          <w:color w:val="000000" w:themeColor="text1"/>
        </w:rPr>
        <w:t xml:space="preserve">едагоги-наставники всегда открыты для общения </w:t>
      </w:r>
      <w:proofErr w:type="gramStart"/>
      <w:r w:rsidRPr="00095D8C">
        <w:rPr>
          <w:color w:val="000000" w:themeColor="text1"/>
        </w:rPr>
        <w:t>с</w:t>
      </w:r>
      <w:proofErr w:type="gramEnd"/>
      <w:r w:rsidRPr="00095D8C">
        <w:rPr>
          <w:color w:val="000000" w:themeColor="text1"/>
        </w:rPr>
        <w:t xml:space="preserve"> </w:t>
      </w:r>
      <w:proofErr w:type="gramStart"/>
      <w:r w:rsidRPr="00095D8C">
        <w:rPr>
          <w:color w:val="000000" w:themeColor="text1"/>
        </w:rPr>
        <w:t>молодым</w:t>
      </w:r>
      <w:proofErr w:type="gramEnd"/>
      <w:r w:rsidRPr="00095D8C">
        <w:rPr>
          <w:color w:val="000000" w:themeColor="text1"/>
        </w:rPr>
        <w:t xml:space="preserve"> коллегами, открыты для педагогических инноваций, потому что</w:t>
      </w:r>
      <w:r w:rsidR="007C4F92">
        <w:rPr>
          <w:color w:val="000000" w:themeColor="text1"/>
        </w:rPr>
        <w:t>,</w:t>
      </w:r>
      <w:r w:rsidRPr="00095D8C">
        <w:rPr>
          <w:color w:val="000000" w:themeColor="text1"/>
        </w:rPr>
        <w:t xml:space="preserve"> </w:t>
      </w:r>
      <w:r w:rsidRPr="00095D8C">
        <w:t>сколько бы мы ни учились, сколько бы ни знали, знанию и образованию нет ни границ, ни пределов.</w:t>
      </w:r>
    </w:p>
    <w:p w:rsidR="00A22950" w:rsidRDefault="00A22950" w:rsidP="00A22950">
      <w:pPr>
        <w:shd w:val="clear" w:color="auto" w:fill="FFFFFF"/>
        <w:spacing w:before="100" w:beforeAutospacing="1" w:after="100" w:afterAutospacing="1"/>
        <w:jc w:val="both"/>
      </w:pPr>
      <w:r>
        <w:t xml:space="preserve">17 апреля 2024 года педагоги школы провели окружной семинар </w:t>
      </w:r>
      <w:r w:rsidRPr="00A22950">
        <w:t xml:space="preserve">«Построение и обеспечение </w:t>
      </w:r>
      <w:proofErr w:type="gramStart"/>
      <w:r w:rsidRPr="00A22950">
        <w:t xml:space="preserve">функционирования внутренней системы оценки </w:t>
      </w:r>
      <w:r w:rsidRPr="00A22950">
        <w:rPr>
          <w:spacing w:val="-13"/>
        </w:rPr>
        <w:t>качества образования</w:t>
      </w:r>
      <w:proofErr w:type="gramEnd"/>
      <w:r w:rsidRPr="00A22950">
        <w:rPr>
          <w:spacing w:val="-13"/>
        </w:rPr>
        <w:t xml:space="preserve"> </w:t>
      </w:r>
      <w:r w:rsidRPr="00A22950">
        <w:t>в</w:t>
      </w:r>
      <w:r w:rsidRPr="00A22950">
        <w:rPr>
          <w:spacing w:val="-14"/>
        </w:rPr>
        <w:t xml:space="preserve"> </w:t>
      </w:r>
      <w:r w:rsidRPr="00A22950">
        <w:t>образовательной организации</w:t>
      </w:r>
      <w:r w:rsidRPr="00A22950">
        <w:rPr>
          <w:spacing w:val="-2"/>
        </w:rPr>
        <w:t>»</w:t>
      </w:r>
      <w:r w:rsidRPr="00A22950">
        <w:t xml:space="preserve">. </w:t>
      </w:r>
      <w:r w:rsidR="00ED5235">
        <w:t xml:space="preserve">Опытом работы поделились Давыденко Д.З., заместитель директора по УВР, учителя русского языка и литературы </w:t>
      </w:r>
      <w:proofErr w:type="spellStart"/>
      <w:r w:rsidR="00ED5235">
        <w:t>Шияпова</w:t>
      </w:r>
      <w:proofErr w:type="spellEnd"/>
      <w:r w:rsidR="00ED5235">
        <w:t xml:space="preserve"> Е.А. и Мартьянова Н.В., учитель математики </w:t>
      </w:r>
      <w:proofErr w:type="spellStart"/>
      <w:r w:rsidR="00ED5235">
        <w:t>Овчинникова</w:t>
      </w:r>
      <w:proofErr w:type="spellEnd"/>
      <w:r w:rsidR="00ED5235">
        <w:t xml:space="preserve"> Л.П., учителя начальных классов Сафиуллина М.М. и Артемьева Н.И.</w:t>
      </w:r>
    </w:p>
    <w:p w:rsidR="00A22950" w:rsidRDefault="00ED5235" w:rsidP="00ED5235">
      <w:pPr>
        <w:shd w:val="clear" w:color="auto" w:fill="FFFFFF"/>
        <w:spacing w:before="100" w:beforeAutospacing="1" w:after="100" w:afterAutospacing="1"/>
        <w:jc w:val="both"/>
      </w:pPr>
      <w:r>
        <w:t xml:space="preserve">В своём выступлении </w:t>
      </w:r>
      <w:r w:rsidRPr="00ED5235">
        <w:rPr>
          <w:color w:val="000000" w:themeColor="text1"/>
        </w:rPr>
        <w:t>«</w:t>
      </w:r>
      <w:hyperlink r:id="rId18" w:history="1">
        <w:r w:rsidR="00A22950" w:rsidRPr="00ED5235">
          <w:rPr>
            <w:color w:val="000000" w:themeColor="text1"/>
          </w:rPr>
          <w:t>Роль и место внутренней системы оценки качества образования в целостной системе управления образовательной организацией»</w:t>
        </w:r>
      </w:hyperlink>
      <w:r w:rsidR="009B0044">
        <w:rPr>
          <w:color w:val="000000" w:themeColor="text1"/>
        </w:rPr>
        <w:t xml:space="preserve"> заместитель директора по УВР Давыденко Д.З. рассказала о нормативных основаниях формирования ВСОКО. Она отметила, что </w:t>
      </w:r>
      <w:r w:rsidR="009B0044">
        <w:t xml:space="preserve">«одним из показателей качественного образования как процесса определяется деятельность, осуществляемая в первую очередь в интересах обучающегося», а успешное функционирование ВСОКО в соответствии с критериями оценки качества образования дает возможность системно «видеть» проблемы, решение которых позволяет эффективно управлять качеством образования. </w:t>
      </w:r>
    </w:p>
    <w:p w:rsidR="00C84687" w:rsidRDefault="009B0044" w:rsidP="00ED5235">
      <w:pPr>
        <w:shd w:val="clear" w:color="auto" w:fill="FFFFFF"/>
        <w:spacing w:before="100" w:beforeAutospacing="1" w:after="100" w:afterAutospacing="1"/>
        <w:jc w:val="both"/>
        <w:rPr>
          <w:shd w:val="clear" w:color="auto" w:fill="FFFFFF"/>
        </w:rPr>
      </w:pPr>
      <w:r>
        <w:t xml:space="preserve">Мартьянова Надежда Владимировна, учитель русского языка и литературы, </w:t>
      </w:r>
      <w:r w:rsidR="00BA5EE3">
        <w:t>познакомила коллег с инструментарием ВСОКО как способом достижения планируемых результатов УУД обучающихся на уроках русского язы</w:t>
      </w:r>
      <w:r w:rsidR="00C84687">
        <w:t>ка и литературы. Ак</w:t>
      </w:r>
      <w:r w:rsidR="00C84687" w:rsidRPr="00C84687">
        <w:rPr>
          <w:shd w:val="clear" w:color="auto" w:fill="FFFFFF"/>
        </w:rPr>
        <w:t>туальность данной </w:t>
      </w:r>
      <w:r w:rsidR="00C84687">
        <w:rPr>
          <w:shd w:val="clear" w:color="auto" w:fill="FFFFFF"/>
        </w:rPr>
        <w:t xml:space="preserve">темы, отметила Мартьянова Н.В., </w:t>
      </w:r>
      <w:r w:rsidR="00C84687" w:rsidRPr="00C84687">
        <w:rPr>
          <w:shd w:val="clear" w:color="auto" w:fill="FFFFFF"/>
        </w:rPr>
        <w:t> сос</w:t>
      </w:r>
      <w:r w:rsidR="00C84687">
        <w:rPr>
          <w:shd w:val="clear" w:color="auto" w:fill="FFFFFF"/>
        </w:rPr>
        <w:t xml:space="preserve">тоит в том, что сегодня учителю-филологу необходимо активизировать  </w:t>
      </w:r>
      <w:r w:rsidR="00C84687" w:rsidRPr="00C84687">
        <w:rPr>
          <w:shd w:val="clear" w:color="auto" w:fill="FFFFFF"/>
        </w:rPr>
        <w:t>новые подходы к отбору и грамотному оформлению учебного материала в комплексе заданий </w:t>
      </w:r>
      <w:proofErr w:type="gramStart"/>
      <w:r w:rsidR="00C84687" w:rsidRPr="00C84687">
        <w:rPr>
          <w:shd w:val="clear" w:color="auto" w:fill="FFFFFF"/>
        </w:rPr>
        <w:t>про</w:t>
      </w:r>
      <w:r w:rsidR="00C84687">
        <w:rPr>
          <w:shd w:val="clear" w:color="auto" w:fill="FFFFFF"/>
        </w:rPr>
        <w:t>-</w:t>
      </w:r>
      <w:proofErr w:type="spellStart"/>
      <w:r w:rsidR="00C84687" w:rsidRPr="00C84687">
        <w:rPr>
          <w:shd w:val="clear" w:color="auto" w:fill="FFFFFF"/>
        </w:rPr>
        <w:t>верочных</w:t>
      </w:r>
      <w:proofErr w:type="spellEnd"/>
      <w:proofErr w:type="gramEnd"/>
      <w:r w:rsidR="00C84687" w:rsidRPr="00C84687">
        <w:rPr>
          <w:shd w:val="clear" w:color="auto" w:fill="FFFFFF"/>
        </w:rPr>
        <w:t> работ обучающихся.  Ввиду разнообразия универсальных учебных действий, которые </w:t>
      </w:r>
      <w:r w:rsidR="00C84687">
        <w:rPr>
          <w:shd w:val="clear" w:color="auto" w:fill="FFFFFF"/>
        </w:rPr>
        <w:t xml:space="preserve">   </w:t>
      </w:r>
      <w:r w:rsidR="00C84687" w:rsidRPr="00C84687">
        <w:rPr>
          <w:shd w:val="clear" w:color="auto" w:fill="FFFFFF"/>
        </w:rPr>
        <w:t>должны будут в комплексе отразить </w:t>
      </w:r>
      <w:r w:rsidR="00C84687">
        <w:rPr>
          <w:shd w:val="clear" w:color="auto" w:fill="FFFFFF"/>
        </w:rPr>
        <w:t>об</w:t>
      </w:r>
      <w:r w:rsidR="00C84687" w:rsidRPr="00C84687">
        <w:rPr>
          <w:shd w:val="clear" w:color="auto" w:fill="FFFFFF"/>
        </w:rPr>
        <w:t>уча</w:t>
      </w:r>
      <w:r w:rsidR="00C84687">
        <w:rPr>
          <w:shd w:val="clear" w:color="auto" w:fill="FFFFFF"/>
        </w:rPr>
        <w:t>ю</w:t>
      </w:r>
      <w:r w:rsidR="00C84687" w:rsidRPr="00C84687">
        <w:rPr>
          <w:shd w:val="clear" w:color="auto" w:fill="FFFFFF"/>
        </w:rPr>
        <w:t>щиеся, требования учителя к  ученику в подобной </w:t>
      </w:r>
      <w:r w:rsidR="00C84687">
        <w:rPr>
          <w:shd w:val="clear" w:color="auto" w:fill="FFFFFF"/>
        </w:rPr>
        <w:t xml:space="preserve">      </w:t>
      </w:r>
      <w:r w:rsidR="00C84687" w:rsidRPr="00C84687">
        <w:rPr>
          <w:shd w:val="clear" w:color="auto" w:fill="FFFFFF"/>
        </w:rPr>
        <w:t>работе тоже должны быть тщательно выверены и четко сформулированы. У</w:t>
      </w:r>
      <w:r w:rsidR="00C84687">
        <w:rPr>
          <w:shd w:val="clear" w:color="auto" w:fill="FFFFFF"/>
        </w:rPr>
        <w:t>ченик</w:t>
      </w:r>
      <w:r w:rsidR="00C84687" w:rsidRPr="00C84687">
        <w:rPr>
          <w:shd w:val="clear" w:color="auto" w:fill="FFFFFF"/>
        </w:rPr>
        <w:t> должен  ясно </w:t>
      </w:r>
      <w:r w:rsidR="00C84687">
        <w:rPr>
          <w:shd w:val="clear" w:color="auto" w:fill="FFFFFF"/>
        </w:rPr>
        <w:t xml:space="preserve">    </w:t>
      </w:r>
      <w:r w:rsidR="00C84687" w:rsidRPr="00C84687">
        <w:rPr>
          <w:shd w:val="clear" w:color="auto" w:fill="FFFFFF"/>
        </w:rPr>
        <w:t>понимать учебную  задачу, которую ставит перед ним учитель, з</w:t>
      </w:r>
      <w:r w:rsidR="00C84687">
        <w:rPr>
          <w:shd w:val="clear" w:color="auto" w:fill="FFFFFF"/>
        </w:rPr>
        <w:t>нать наизусть алгоритм её </w:t>
      </w:r>
      <w:proofErr w:type="gramStart"/>
      <w:r w:rsidR="00C84687">
        <w:rPr>
          <w:shd w:val="clear" w:color="auto" w:fill="FFFFFF"/>
        </w:rPr>
        <w:t>выпол-н</w:t>
      </w:r>
      <w:r w:rsidR="00C84687" w:rsidRPr="00C84687">
        <w:rPr>
          <w:shd w:val="clear" w:color="auto" w:fill="FFFFFF"/>
        </w:rPr>
        <w:t>ения</w:t>
      </w:r>
      <w:proofErr w:type="gramEnd"/>
      <w:r w:rsidR="00C84687" w:rsidRPr="00C84687">
        <w:rPr>
          <w:shd w:val="clear" w:color="auto" w:fill="FFFFFF"/>
        </w:rPr>
        <w:t>, чтобы самому осознавать собственный уровень владения учебным материалом</w:t>
      </w:r>
      <w:r w:rsidR="00C84687">
        <w:rPr>
          <w:shd w:val="clear" w:color="auto" w:fill="FFFFFF"/>
        </w:rPr>
        <w:t>.</w:t>
      </w:r>
    </w:p>
    <w:p w:rsidR="00EB3A84" w:rsidRDefault="00C84687" w:rsidP="00ED5235">
      <w:pPr>
        <w:shd w:val="clear" w:color="auto" w:fill="FFFFFF"/>
        <w:spacing w:before="100" w:beforeAutospacing="1" w:after="100" w:afterAutospacing="1"/>
        <w:jc w:val="both"/>
        <w:rPr>
          <w:shd w:val="clear" w:color="auto" w:fill="FFFFFF"/>
        </w:rPr>
      </w:pPr>
      <w:proofErr w:type="spellStart"/>
      <w:proofErr w:type="gramStart"/>
      <w:r>
        <w:rPr>
          <w:shd w:val="clear" w:color="auto" w:fill="FFFFFF"/>
        </w:rPr>
        <w:t>Шияпова</w:t>
      </w:r>
      <w:proofErr w:type="spellEnd"/>
      <w:r>
        <w:rPr>
          <w:shd w:val="clear" w:color="auto" w:fill="FFFFFF"/>
        </w:rPr>
        <w:t xml:space="preserve"> Елена Александровна, учитель русского языка и литературы, в своём выступлении рассказывала об опыте использования системы контроля и оценки достижений обучающихся старших классов на уроках литературы: о принципах оценочной деятельности, видах и базовых методах контроля и оценки на уроках литературы, о практическом использовании модели ВСОКО на уроках литературы в 10 – 11 классах.</w:t>
      </w:r>
      <w:proofErr w:type="gramEnd"/>
    </w:p>
    <w:p w:rsidR="00EB3A84" w:rsidRPr="00EB3A84" w:rsidRDefault="00EB3A84" w:rsidP="00EB3A84">
      <w:pPr>
        <w:pStyle w:val="afa"/>
        <w:shd w:val="clear" w:color="auto" w:fill="FFFFFF"/>
        <w:spacing w:before="0" w:beforeAutospacing="0" w:after="150" w:afterAutospacing="0"/>
        <w:jc w:val="both"/>
        <w:rPr>
          <w:color w:val="000000"/>
        </w:rPr>
      </w:pPr>
      <w:r>
        <w:rPr>
          <w:shd w:val="clear" w:color="auto" w:fill="FFFFFF"/>
        </w:rPr>
        <w:t xml:space="preserve">Учитель математики </w:t>
      </w:r>
      <w:proofErr w:type="spellStart"/>
      <w:r>
        <w:rPr>
          <w:shd w:val="clear" w:color="auto" w:fill="FFFFFF"/>
        </w:rPr>
        <w:t>Овчинникова</w:t>
      </w:r>
      <w:proofErr w:type="spellEnd"/>
      <w:r>
        <w:rPr>
          <w:shd w:val="clear" w:color="auto" w:fill="FFFFFF"/>
        </w:rPr>
        <w:t xml:space="preserve"> Л.П. </w:t>
      </w:r>
      <w:r w:rsidR="00C84687">
        <w:rPr>
          <w:shd w:val="clear" w:color="auto" w:fill="FFFFFF"/>
        </w:rPr>
        <w:t xml:space="preserve"> </w:t>
      </w:r>
      <w:r>
        <w:rPr>
          <w:shd w:val="clear" w:color="auto" w:fill="FFFFFF"/>
        </w:rPr>
        <w:t>рассказала об опыте работу по о</w:t>
      </w:r>
      <w:r w:rsidRPr="00EB3A84">
        <w:rPr>
          <w:shd w:val="clear" w:color="auto" w:fill="FFFFFF"/>
        </w:rPr>
        <w:t>ценивани</w:t>
      </w:r>
      <w:r>
        <w:rPr>
          <w:shd w:val="clear" w:color="auto" w:fill="FFFFFF"/>
        </w:rPr>
        <w:t>ю</w:t>
      </w:r>
      <w:r w:rsidRPr="00EB3A84">
        <w:rPr>
          <w:shd w:val="clear" w:color="auto" w:fill="FFFFFF"/>
        </w:rPr>
        <w:t xml:space="preserve"> предметных и </w:t>
      </w:r>
      <w:proofErr w:type="spellStart"/>
      <w:r w:rsidRPr="00EB3A84">
        <w:rPr>
          <w:shd w:val="clear" w:color="auto" w:fill="FFFFFF"/>
        </w:rPr>
        <w:t>метапредметных</w:t>
      </w:r>
      <w:proofErr w:type="spellEnd"/>
      <w:r w:rsidRPr="00EB3A84">
        <w:rPr>
          <w:shd w:val="clear" w:color="auto" w:fill="FFFFFF"/>
        </w:rPr>
        <w:t xml:space="preserve"> результатов н</w:t>
      </w:r>
      <w:r>
        <w:rPr>
          <w:shd w:val="clear" w:color="auto" w:fill="FFFFFF"/>
        </w:rPr>
        <w:t>а уроках математики, представила разработанный ею алгоритм самооценки обучающимися образовательных результатов на уроках математики. Свои у</w:t>
      </w:r>
      <w:r w:rsidRPr="00EB3A84">
        <w:rPr>
          <w:color w:val="000000"/>
        </w:rPr>
        <w:t xml:space="preserve">роки </w:t>
      </w:r>
      <w:proofErr w:type="spellStart"/>
      <w:r>
        <w:rPr>
          <w:color w:val="000000"/>
        </w:rPr>
        <w:t>Овчинникова</w:t>
      </w:r>
      <w:proofErr w:type="spellEnd"/>
      <w:r>
        <w:rPr>
          <w:color w:val="000000"/>
        </w:rPr>
        <w:t xml:space="preserve"> Л.П. </w:t>
      </w:r>
      <w:proofErr w:type="spellStart"/>
      <w:r>
        <w:rPr>
          <w:color w:val="000000"/>
        </w:rPr>
        <w:t>выстраиват</w:t>
      </w:r>
      <w:proofErr w:type="spellEnd"/>
      <w:r w:rsidRPr="00EB3A84">
        <w:rPr>
          <w:color w:val="000000"/>
        </w:rPr>
        <w:t xml:space="preserve"> в рамках системно-</w:t>
      </w:r>
      <w:proofErr w:type="spellStart"/>
      <w:r w:rsidRPr="00EB3A84">
        <w:rPr>
          <w:color w:val="000000"/>
        </w:rPr>
        <w:t>деятельностного</w:t>
      </w:r>
      <w:proofErr w:type="spellEnd"/>
      <w:r w:rsidRPr="00EB3A84">
        <w:rPr>
          <w:color w:val="000000"/>
        </w:rPr>
        <w:t xml:space="preserve"> подхода, который предполагает определение темы, формулировку целей и задач урока, планирование работы на уроке самостоятельно </w:t>
      </w:r>
      <w:r>
        <w:rPr>
          <w:color w:val="000000"/>
        </w:rPr>
        <w:t>об</w:t>
      </w:r>
      <w:r w:rsidRPr="00EB3A84">
        <w:rPr>
          <w:color w:val="000000"/>
        </w:rPr>
        <w:t>уча</w:t>
      </w:r>
      <w:r>
        <w:rPr>
          <w:color w:val="000000"/>
        </w:rPr>
        <w:t>ю</w:t>
      </w:r>
      <w:r w:rsidRPr="00EB3A84">
        <w:rPr>
          <w:color w:val="000000"/>
        </w:rPr>
        <w:t xml:space="preserve">щимися, поэтому </w:t>
      </w:r>
      <w:r>
        <w:rPr>
          <w:color w:val="000000"/>
        </w:rPr>
        <w:t>на каждом уроке чётко отслеживает</w:t>
      </w:r>
      <w:r w:rsidRPr="00EB3A84">
        <w:rPr>
          <w:color w:val="000000"/>
        </w:rPr>
        <w:t xml:space="preserve"> формирование данных умений. </w:t>
      </w:r>
      <w:proofErr w:type="spellStart"/>
      <w:r w:rsidRPr="00EB3A84">
        <w:rPr>
          <w:color w:val="000000"/>
        </w:rPr>
        <w:t>Метапредметные</w:t>
      </w:r>
      <w:proofErr w:type="spellEnd"/>
      <w:r w:rsidRPr="00EB3A84">
        <w:rPr>
          <w:color w:val="000000"/>
        </w:rPr>
        <w:t xml:space="preserve"> результ</w:t>
      </w:r>
      <w:r>
        <w:rPr>
          <w:color w:val="000000"/>
        </w:rPr>
        <w:t>а</w:t>
      </w:r>
      <w:r w:rsidRPr="00EB3A84">
        <w:rPr>
          <w:color w:val="000000"/>
        </w:rPr>
        <w:t xml:space="preserve">ты </w:t>
      </w:r>
      <w:r>
        <w:rPr>
          <w:color w:val="000000"/>
        </w:rPr>
        <w:t xml:space="preserve">учитель </w:t>
      </w:r>
      <w:r w:rsidRPr="00EB3A84">
        <w:rPr>
          <w:color w:val="000000"/>
        </w:rPr>
        <w:t>отслежива</w:t>
      </w:r>
      <w:r>
        <w:rPr>
          <w:color w:val="000000"/>
        </w:rPr>
        <w:t>ет</w:t>
      </w:r>
      <w:r w:rsidRPr="00EB3A84">
        <w:rPr>
          <w:color w:val="000000"/>
        </w:rPr>
        <w:t xml:space="preserve"> при помощи оценочных листов </w:t>
      </w:r>
      <w:proofErr w:type="gramStart"/>
      <w:r w:rsidRPr="00EB3A84">
        <w:rPr>
          <w:color w:val="000000"/>
        </w:rPr>
        <w:t>на</w:t>
      </w:r>
      <w:proofErr w:type="gramEnd"/>
      <w:r w:rsidRPr="00EB3A84">
        <w:rPr>
          <w:color w:val="000000"/>
        </w:rPr>
        <w:t xml:space="preserve"> </w:t>
      </w:r>
      <w:proofErr w:type="gramStart"/>
      <w:r w:rsidRPr="00EB3A84">
        <w:rPr>
          <w:color w:val="000000"/>
        </w:rPr>
        <w:t>разного</w:t>
      </w:r>
      <w:proofErr w:type="gramEnd"/>
      <w:r w:rsidRPr="00EB3A84">
        <w:rPr>
          <w:color w:val="000000"/>
        </w:rPr>
        <w:t xml:space="preserve"> рода диагностических, проверочных, контрольных работах.</w:t>
      </w:r>
    </w:p>
    <w:p w:rsidR="00EB3A84" w:rsidRPr="00A22950" w:rsidRDefault="00EB3A84" w:rsidP="00EB3A84">
      <w:pPr>
        <w:shd w:val="clear" w:color="auto" w:fill="FFFFFF"/>
        <w:spacing w:before="100" w:beforeAutospacing="1" w:after="100" w:afterAutospacing="1"/>
        <w:jc w:val="both"/>
        <w:rPr>
          <w:rFonts w:ascii="Arial" w:hAnsi="Arial" w:cs="Arial"/>
          <w:color w:val="333333"/>
        </w:rPr>
      </w:pPr>
      <w:proofErr w:type="gramStart"/>
      <w:r>
        <w:rPr>
          <w:shd w:val="clear" w:color="auto" w:fill="FFFFFF"/>
        </w:rPr>
        <w:t xml:space="preserve">С обобщённым опытом работы выступили учителя начальных классов Сафиуллина М.М. и Артемьева Н.И. Тема их педагогического опыта </w:t>
      </w:r>
      <w:hyperlink r:id="rId19" w:history="1">
        <w:r w:rsidRPr="00EB3A84">
          <w:rPr>
            <w:color w:val="000000" w:themeColor="text1"/>
          </w:rPr>
          <w:t>«Критерии оценки деятельности обучающихся по обеспечению объективности проведения оценочных процедур при работе с текстом на уроках окружающего мира»</w:t>
        </w:r>
      </w:hyperlink>
      <w:r>
        <w:rPr>
          <w:color w:val="000000" w:themeColor="text1"/>
        </w:rPr>
        <w:t>. Учителя подробно рассказали о критериях оценивания при работе с текстом на уроках окружающего мира, дали характеристику словесной оценки.</w:t>
      </w:r>
      <w:proofErr w:type="gramEnd"/>
    </w:p>
    <w:p w:rsidR="003B48E6" w:rsidRDefault="00EB3A84" w:rsidP="00606DB6">
      <w:pPr>
        <w:pStyle w:val="afa"/>
        <w:tabs>
          <w:tab w:val="left" w:pos="6680"/>
        </w:tabs>
        <w:spacing w:before="0" w:beforeAutospacing="0" w:after="0" w:afterAutospacing="0"/>
        <w:jc w:val="both"/>
        <w:rPr>
          <w:color w:val="000000" w:themeColor="text1"/>
        </w:rPr>
      </w:pPr>
      <w:r>
        <w:lastRenderedPageBreak/>
        <w:t xml:space="preserve">14 мая 2024 года был проведён цикл открытых уроков </w:t>
      </w:r>
      <w:r w:rsidRPr="00EB3A84">
        <w:rPr>
          <w:color w:val="000000" w:themeColor="text1"/>
        </w:rPr>
        <w:t>«Школа успешности: инструменты оценивания качества образования».</w:t>
      </w:r>
      <w:r w:rsidR="00606DB6">
        <w:rPr>
          <w:color w:val="000000" w:themeColor="text1"/>
        </w:rPr>
        <w:t xml:space="preserve"> Учителя гуманитарного и математического циклов представили авторские уроки по проблеме оценивания качества образования. </w:t>
      </w:r>
    </w:p>
    <w:p w:rsidR="00EB3A84" w:rsidRDefault="00606DB6" w:rsidP="00606DB6">
      <w:pPr>
        <w:pStyle w:val="afa"/>
        <w:tabs>
          <w:tab w:val="left" w:pos="6680"/>
        </w:tabs>
        <w:spacing w:before="0" w:beforeAutospacing="0" w:after="0" w:afterAutospacing="0"/>
        <w:jc w:val="both"/>
        <w:rPr>
          <w:bCs/>
          <w:color w:val="000000"/>
          <w:kern w:val="24"/>
        </w:rPr>
      </w:pPr>
      <w:r>
        <w:rPr>
          <w:color w:val="000000" w:themeColor="text1"/>
        </w:rPr>
        <w:t xml:space="preserve">Учитель математики </w:t>
      </w:r>
      <w:proofErr w:type="spellStart"/>
      <w:r>
        <w:rPr>
          <w:color w:val="000000" w:themeColor="text1"/>
        </w:rPr>
        <w:t>Шестеркина</w:t>
      </w:r>
      <w:proofErr w:type="spellEnd"/>
      <w:r>
        <w:rPr>
          <w:color w:val="000000" w:themeColor="text1"/>
        </w:rPr>
        <w:t xml:space="preserve"> Л.Р. провела урок в 10 классе «Применение дробей и процентов для решения прикладных задач из различных отраслей знаний и реальной жизни». Десятиклассники  </w:t>
      </w:r>
      <w:r>
        <w:rPr>
          <w:bCs/>
          <w:color w:val="000000"/>
          <w:kern w:val="24"/>
        </w:rPr>
        <w:t xml:space="preserve">работали в </w:t>
      </w:r>
      <w:r w:rsidRPr="00606DB6">
        <w:rPr>
          <w:bCs/>
          <w:color w:val="000000"/>
          <w:kern w:val="24"/>
        </w:rPr>
        <w:t xml:space="preserve"> группах</w:t>
      </w:r>
      <w:r w:rsidR="003B48E6">
        <w:rPr>
          <w:bCs/>
          <w:color w:val="000000"/>
          <w:kern w:val="24"/>
        </w:rPr>
        <w:t>,</w:t>
      </w:r>
      <w:r w:rsidRPr="00606DB6">
        <w:rPr>
          <w:bCs/>
          <w:color w:val="000000"/>
          <w:kern w:val="24"/>
        </w:rPr>
        <w:t xml:space="preserve"> решали задачи на применение процентов в различных отраслях, в повседневной жизни.</w:t>
      </w:r>
      <w:r w:rsidR="003B48E6">
        <w:rPr>
          <w:bCs/>
          <w:color w:val="000000"/>
          <w:kern w:val="24"/>
        </w:rPr>
        <w:t xml:space="preserve"> </w:t>
      </w:r>
      <w:r w:rsidRPr="00606DB6">
        <w:rPr>
          <w:bCs/>
          <w:color w:val="000000"/>
          <w:kern w:val="24"/>
        </w:rPr>
        <w:t>Групповая работа способствует более прочному и глубокому усвоению знаний, развитию индивидуальных способностей, развитию самостоятельного творческого мышления. Способствует формированию у обучающихся коммуникативных компетенций. Работа в малых группах позволяет решить практически все дидактические задачи от изучения нового материала до закрепления и обобщения пройденного. Учитель отслеживал и оцен</w:t>
      </w:r>
      <w:r>
        <w:rPr>
          <w:bCs/>
          <w:color w:val="000000"/>
          <w:kern w:val="24"/>
        </w:rPr>
        <w:t>ивал</w:t>
      </w:r>
      <w:r w:rsidRPr="00606DB6">
        <w:rPr>
          <w:bCs/>
          <w:color w:val="000000"/>
          <w:kern w:val="24"/>
        </w:rPr>
        <w:t xml:space="preserve">, как участники слушают друг друга, помогают друг другу, вместе решают возникшую проблему, оценивал не только результат решения задачи, но и работу группы. </w:t>
      </w:r>
    </w:p>
    <w:p w:rsidR="0077705C" w:rsidRDefault="00606DB6" w:rsidP="00EC7A3C">
      <w:pPr>
        <w:ind w:firstLine="708"/>
        <w:jc w:val="both"/>
        <w:rPr>
          <w:bCs/>
          <w:color w:val="000000"/>
          <w:kern w:val="24"/>
          <w:highlight w:val="yellow"/>
        </w:rPr>
      </w:pPr>
      <w:proofErr w:type="spellStart"/>
      <w:proofErr w:type="gramStart"/>
      <w:r w:rsidRPr="00917B1E">
        <w:rPr>
          <w:bCs/>
          <w:color w:val="000000"/>
          <w:kern w:val="24"/>
        </w:rPr>
        <w:t>Шелкаева</w:t>
      </w:r>
      <w:proofErr w:type="spellEnd"/>
      <w:r w:rsidRPr="00917B1E">
        <w:rPr>
          <w:bCs/>
          <w:color w:val="000000"/>
          <w:kern w:val="24"/>
        </w:rPr>
        <w:t xml:space="preserve"> А.А., учитель начальных классов,</w:t>
      </w:r>
      <w:r w:rsidR="00917B1E" w:rsidRPr="00917B1E">
        <w:rPr>
          <w:bCs/>
          <w:color w:val="000000"/>
          <w:kern w:val="24"/>
        </w:rPr>
        <w:t xml:space="preserve"> на</w:t>
      </w:r>
      <w:r w:rsidR="00917B1E">
        <w:rPr>
          <w:bCs/>
          <w:color w:val="000000"/>
          <w:kern w:val="24"/>
        </w:rPr>
        <w:t xml:space="preserve"> уроке литературного чтения </w:t>
      </w:r>
      <w:r w:rsidR="00917B1E" w:rsidRPr="00917B1E">
        <w:rPr>
          <w:bCs/>
          <w:color w:val="000000"/>
          <w:kern w:val="24"/>
        </w:rPr>
        <w:t>(т</w:t>
      </w:r>
      <w:r w:rsidR="00917B1E" w:rsidRPr="00917B1E">
        <w:rPr>
          <w:rFonts w:eastAsiaTheme="minorHAnsi"/>
          <w:lang w:eastAsia="en-US"/>
        </w:rPr>
        <w:t>ема урока:</w:t>
      </w:r>
      <w:proofErr w:type="gramEnd"/>
      <w:r w:rsidR="00917B1E" w:rsidRPr="00917B1E">
        <w:rPr>
          <w:rFonts w:eastAsiaTheme="minorHAnsi"/>
          <w:lang w:eastAsia="en-US"/>
        </w:rPr>
        <w:t xml:space="preserve"> «</w:t>
      </w:r>
      <w:r w:rsidR="00917B1E" w:rsidRPr="00917B1E">
        <w:rPr>
          <w:rFonts w:eastAsiaTheme="minorHAnsi"/>
          <w:color w:val="000000"/>
          <w:shd w:val="clear" w:color="auto" w:fill="FFFFFF"/>
          <w:lang w:eastAsia="en-US"/>
        </w:rPr>
        <w:t xml:space="preserve">Фольклорные произведения: загадки, </w:t>
      </w:r>
      <w:proofErr w:type="spellStart"/>
      <w:r w:rsidR="00917B1E" w:rsidRPr="00917B1E">
        <w:rPr>
          <w:rFonts w:eastAsiaTheme="minorHAnsi"/>
          <w:color w:val="000000"/>
          <w:shd w:val="clear" w:color="auto" w:fill="FFFFFF"/>
          <w:lang w:eastAsia="en-US"/>
        </w:rPr>
        <w:t>потешки</w:t>
      </w:r>
      <w:proofErr w:type="spellEnd"/>
      <w:r w:rsidR="00917B1E" w:rsidRPr="00917B1E">
        <w:rPr>
          <w:rFonts w:eastAsiaTheme="minorHAnsi"/>
          <w:color w:val="000000"/>
          <w:shd w:val="clear" w:color="auto" w:fill="FFFFFF"/>
          <w:lang w:eastAsia="en-US"/>
        </w:rPr>
        <w:t>, пословицы</w:t>
      </w:r>
      <w:r w:rsidR="00917B1E" w:rsidRPr="00917B1E">
        <w:rPr>
          <w:rFonts w:eastAsiaTheme="minorHAnsi"/>
          <w:lang w:eastAsia="en-US"/>
        </w:rPr>
        <w:t>»</w:t>
      </w:r>
      <w:r w:rsidR="00917B1E">
        <w:rPr>
          <w:rFonts w:eastAsiaTheme="minorHAnsi"/>
          <w:lang w:eastAsia="en-US"/>
        </w:rPr>
        <w:t xml:space="preserve">) </w:t>
      </w:r>
      <w:r w:rsidR="00917B1E">
        <w:rPr>
          <w:bCs/>
          <w:color w:val="000000"/>
          <w:kern w:val="24"/>
        </w:rPr>
        <w:t>во 2</w:t>
      </w:r>
      <w:proofErr w:type="gramStart"/>
      <w:r w:rsidR="00917B1E">
        <w:rPr>
          <w:bCs/>
          <w:color w:val="000000"/>
          <w:kern w:val="24"/>
        </w:rPr>
        <w:t xml:space="preserve"> А</w:t>
      </w:r>
      <w:proofErr w:type="gramEnd"/>
      <w:r w:rsidR="00917B1E">
        <w:rPr>
          <w:bCs/>
          <w:color w:val="000000"/>
          <w:kern w:val="24"/>
        </w:rPr>
        <w:t xml:space="preserve"> классе показала пример использования ВСОКО. </w:t>
      </w:r>
      <w:r w:rsidR="00917B1E">
        <w:rPr>
          <w:rFonts w:eastAsiaTheme="minorHAnsi"/>
          <w:lang w:eastAsia="en-US"/>
        </w:rPr>
        <w:t>На</w:t>
      </w:r>
      <w:r w:rsidR="00917B1E" w:rsidRPr="00917B1E">
        <w:rPr>
          <w:rFonts w:eastAsiaTheme="minorHAnsi"/>
          <w:lang w:eastAsia="en-US"/>
        </w:rPr>
        <w:t xml:space="preserve"> данном уроке обучающиеся знакомились с фольклорными произведениями; в ходе групповой работы обучающиеся прочитывали друг другу произведения, выполняли задания в рабочих листах с взаимопроверкой.</w:t>
      </w:r>
      <w:r w:rsidR="00917B1E">
        <w:rPr>
          <w:rFonts w:eastAsiaTheme="minorHAnsi"/>
          <w:lang w:eastAsia="en-US"/>
        </w:rPr>
        <w:t xml:space="preserve"> </w:t>
      </w:r>
      <w:r w:rsidR="00917B1E" w:rsidRPr="00917B1E">
        <w:rPr>
          <w:rFonts w:eastAsiaTheme="minorHAnsi"/>
          <w:lang w:eastAsia="en-US"/>
        </w:rPr>
        <w:t>Цель урока – формирование духовно-нравственного аспекта посредством изучения фольклорных произведений русского народа</w:t>
      </w:r>
      <w:r w:rsidR="00917B1E">
        <w:rPr>
          <w:rFonts w:eastAsiaTheme="minorHAnsi"/>
          <w:lang w:eastAsia="en-US"/>
        </w:rPr>
        <w:t xml:space="preserve"> – была </w:t>
      </w:r>
      <w:proofErr w:type="spellStart"/>
      <w:r w:rsidR="00917B1E">
        <w:rPr>
          <w:rFonts w:eastAsiaTheme="minorHAnsi"/>
          <w:lang w:eastAsia="en-US"/>
        </w:rPr>
        <w:t>дстигнута</w:t>
      </w:r>
      <w:proofErr w:type="spellEnd"/>
      <w:r w:rsidR="00917B1E" w:rsidRPr="00917B1E">
        <w:rPr>
          <w:rFonts w:eastAsiaTheme="minorHAnsi"/>
          <w:lang w:eastAsia="en-US"/>
        </w:rPr>
        <w:t>.</w:t>
      </w:r>
    </w:p>
    <w:p w:rsidR="0077705C" w:rsidRPr="002A617D" w:rsidRDefault="0077705C" w:rsidP="00EC7A3C">
      <w:pPr>
        <w:ind w:firstLine="708"/>
        <w:jc w:val="both"/>
        <w:rPr>
          <w:rFonts w:eastAsiaTheme="minorHAnsi"/>
          <w:lang w:eastAsia="en-US"/>
        </w:rPr>
      </w:pPr>
      <w:proofErr w:type="spellStart"/>
      <w:r>
        <w:rPr>
          <w:rFonts w:eastAsiaTheme="minorHAnsi"/>
          <w:shd w:val="clear" w:color="auto" w:fill="FFFFFF"/>
          <w:lang w:eastAsia="en-US"/>
        </w:rPr>
        <w:t>Сабирова</w:t>
      </w:r>
      <w:proofErr w:type="spellEnd"/>
      <w:r>
        <w:rPr>
          <w:rFonts w:eastAsiaTheme="minorHAnsi"/>
          <w:shd w:val="clear" w:color="auto" w:fill="FFFFFF"/>
          <w:lang w:eastAsia="en-US"/>
        </w:rPr>
        <w:t xml:space="preserve"> Л.И., учитель иностранного языка, представила урок английского языка в 9 классе с </w:t>
      </w:r>
      <w:r w:rsidRPr="002A617D">
        <w:rPr>
          <w:rFonts w:eastAsiaTheme="minorHAnsi"/>
          <w:shd w:val="clear" w:color="auto" w:fill="FFFFFF"/>
          <w:lang w:eastAsia="en-US"/>
        </w:rPr>
        <w:t>использовани</w:t>
      </w:r>
      <w:r>
        <w:rPr>
          <w:rFonts w:eastAsiaTheme="minorHAnsi"/>
          <w:shd w:val="clear" w:color="auto" w:fill="FFFFFF"/>
          <w:lang w:eastAsia="en-US"/>
        </w:rPr>
        <w:t>ем</w:t>
      </w:r>
      <w:r w:rsidRPr="002A617D">
        <w:rPr>
          <w:rFonts w:eastAsiaTheme="minorHAnsi"/>
          <w:shd w:val="clear" w:color="auto" w:fill="FFFFFF"/>
          <w:lang w:eastAsia="en-US"/>
        </w:rPr>
        <w:t xml:space="preserve"> «перевернутого обучения».</w:t>
      </w:r>
      <w:r>
        <w:rPr>
          <w:rFonts w:eastAsiaTheme="minorHAnsi"/>
          <w:shd w:val="clear" w:color="auto" w:fill="FFFFFF"/>
          <w:lang w:eastAsia="en-US"/>
        </w:rPr>
        <w:t xml:space="preserve"> </w:t>
      </w:r>
      <w:r w:rsidRPr="0077705C">
        <w:rPr>
          <w:bCs/>
        </w:rPr>
        <w:t>Тема</w:t>
      </w:r>
      <w:r w:rsidRPr="0077705C">
        <w:rPr>
          <w:bCs/>
          <w:lang w:val="en-US"/>
        </w:rPr>
        <w:t xml:space="preserve"> </w:t>
      </w:r>
      <w:r w:rsidRPr="0077705C">
        <w:rPr>
          <w:bCs/>
        </w:rPr>
        <w:t>урока</w:t>
      </w:r>
      <w:r w:rsidRPr="0077705C">
        <w:rPr>
          <w:b/>
          <w:bCs/>
          <w:lang w:val="en-US"/>
        </w:rPr>
        <w:t xml:space="preserve"> «</w:t>
      </w:r>
      <w:r w:rsidRPr="002A617D">
        <w:rPr>
          <w:shd w:val="clear" w:color="auto" w:fill="FFFFFF"/>
          <w:lang w:val="en-US"/>
        </w:rPr>
        <w:t xml:space="preserve">Sport in my life. </w:t>
      </w:r>
      <w:proofErr w:type="gramStart"/>
      <w:r w:rsidRPr="002A617D">
        <w:rPr>
          <w:shd w:val="clear" w:color="auto" w:fill="FFFFFF"/>
          <w:lang w:val="en-US"/>
        </w:rPr>
        <w:t>Verbs DO PLAY GO with sports</w:t>
      </w:r>
      <w:r w:rsidRPr="0077705C">
        <w:rPr>
          <w:shd w:val="clear" w:color="auto" w:fill="FFFFFF"/>
          <w:lang w:val="en-US"/>
        </w:rPr>
        <w:t xml:space="preserve">» </w:t>
      </w:r>
      <w:r w:rsidRPr="002A617D">
        <w:rPr>
          <w:shd w:val="clear" w:color="auto" w:fill="FFFFFF"/>
          <w:lang w:val="en-US"/>
        </w:rPr>
        <w:t>(</w:t>
      </w:r>
      <w:r w:rsidRPr="002A617D">
        <w:rPr>
          <w:lang w:val="en-US"/>
        </w:rPr>
        <w:t>«</w:t>
      </w:r>
      <w:r w:rsidRPr="002A617D">
        <w:t>Спорт</w:t>
      </w:r>
      <w:r w:rsidRPr="002A617D">
        <w:rPr>
          <w:lang w:val="en-US"/>
        </w:rPr>
        <w:t xml:space="preserve"> </w:t>
      </w:r>
      <w:r w:rsidRPr="002A617D">
        <w:t>в</w:t>
      </w:r>
      <w:r w:rsidRPr="002A617D">
        <w:rPr>
          <w:lang w:val="en-US"/>
        </w:rPr>
        <w:t xml:space="preserve"> </w:t>
      </w:r>
      <w:r w:rsidRPr="002A617D">
        <w:t>моей</w:t>
      </w:r>
      <w:r w:rsidRPr="002A617D">
        <w:rPr>
          <w:lang w:val="en-US"/>
        </w:rPr>
        <w:t xml:space="preserve"> </w:t>
      </w:r>
      <w:r w:rsidRPr="002A617D">
        <w:t>жизни</w:t>
      </w:r>
      <w:r w:rsidRPr="002A617D">
        <w:rPr>
          <w:lang w:val="en-US"/>
        </w:rPr>
        <w:t>.</w:t>
      </w:r>
      <w:proofErr w:type="gramEnd"/>
      <w:r w:rsidRPr="002A617D">
        <w:rPr>
          <w:lang w:val="en-US"/>
        </w:rPr>
        <w:t xml:space="preserve"> </w:t>
      </w:r>
      <w:proofErr w:type="gramStart"/>
      <w:r w:rsidRPr="002A617D">
        <w:t>Использование глаголов с видами спорта»).</w:t>
      </w:r>
      <w:proofErr w:type="gramEnd"/>
      <w:r>
        <w:t xml:space="preserve"> Своей целью учитель определила создание </w:t>
      </w:r>
      <w:r w:rsidRPr="002A617D">
        <w:t>оптимальных условий для открытия нового знания по теме</w:t>
      </w:r>
      <w:r>
        <w:t xml:space="preserve">, </w:t>
      </w:r>
      <w:r w:rsidRPr="002A617D">
        <w:t>развитие мотивации к познавательной деятельности</w:t>
      </w:r>
      <w:r>
        <w:t xml:space="preserve">; </w:t>
      </w:r>
      <w:r w:rsidRPr="002A617D">
        <w:t xml:space="preserve">формирование коммуникативной компетенции, позволяющей свободно общаться на английском языке в различных формах и по заданной теме  с учетом приобретенного словарного запаса, формирование </w:t>
      </w:r>
      <w:r>
        <w:t xml:space="preserve">навыков работы в паре и  группе. На уроке были </w:t>
      </w:r>
      <w:r w:rsidRPr="0077705C">
        <w:t xml:space="preserve">использованы </w:t>
      </w:r>
      <w:r w:rsidRPr="0077705C">
        <w:rPr>
          <w:bCs/>
        </w:rPr>
        <w:t>следующие виды деятельности:</w:t>
      </w:r>
      <w:r w:rsidRPr="002A617D">
        <w:t xml:space="preserve"> информа</w:t>
      </w:r>
      <w:r w:rsidRPr="002A617D">
        <w:softHyphen/>
        <w:t>ционно-познавательный, аналитический; выполнение тренировочных  заданий; индивидуальный с использованием средств ИКТ</w:t>
      </w:r>
      <w:r>
        <w:t>. Тема была представлена на основе ресурсов</w:t>
      </w:r>
      <w:r w:rsidRPr="002A617D">
        <w:t xml:space="preserve"> </w:t>
      </w:r>
      <w:proofErr w:type="spellStart"/>
      <w:r w:rsidRPr="002A617D">
        <w:rPr>
          <w:shd w:val="clear" w:color="auto" w:fill="FAFAFA"/>
        </w:rPr>
        <w:t>Ted</w:t>
      </w:r>
      <w:proofErr w:type="spellEnd"/>
      <w:r w:rsidRPr="002A617D">
        <w:rPr>
          <w:shd w:val="clear" w:color="auto" w:fill="FAFAFA"/>
        </w:rPr>
        <w:t xml:space="preserve">- </w:t>
      </w:r>
      <w:proofErr w:type="spellStart"/>
      <w:r w:rsidRPr="002A617D">
        <w:rPr>
          <w:shd w:val="clear" w:color="auto" w:fill="FAFAFA"/>
        </w:rPr>
        <w:t>ed</w:t>
      </w:r>
      <w:proofErr w:type="spellEnd"/>
      <w:r w:rsidRPr="002A617D">
        <w:rPr>
          <w:shd w:val="clear" w:color="auto" w:fill="FAFAFA"/>
        </w:rPr>
        <w:t xml:space="preserve">, </w:t>
      </w:r>
      <w:proofErr w:type="spellStart"/>
      <w:r w:rsidRPr="002A617D">
        <w:t>Edpuzzle</w:t>
      </w:r>
      <w:proofErr w:type="spellEnd"/>
      <w:r w:rsidRPr="002A617D">
        <w:t xml:space="preserve">, </w:t>
      </w:r>
      <w:proofErr w:type="spellStart"/>
      <w:r w:rsidRPr="002A617D">
        <w:t>Wizer.Me</w:t>
      </w:r>
      <w:proofErr w:type="spellEnd"/>
      <w:r w:rsidRPr="002A617D">
        <w:t xml:space="preserve">, </w:t>
      </w:r>
      <w:proofErr w:type="spellStart"/>
      <w:r w:rsidRPr="002A617D">
        <w:t>Learningapps</w:t>
      </w:r>
      <w:proofErr w:type="spellEnd"/>
      <w:r w:rsidRPr="002A617D">
        <w:t xml:space="preserve"> с использованием разных видов </w:t>
      </w:r>
      <w:proofErr w:type="gramStart"/>
      <w:r w:rsidRPr="002A617D">
        <w:t>деятельности</w:t>
      </w:r>
      <w:proofErr w:type="gramEnd"/>
      <w:r w:rsidRPr="002A617D">
        <w:t xml:space="preserve"> как учителя, так и </w:t>
      </w:r>
      <w:r>
        <w:t>об</w:t>
      </w:r>
      <w:r w:rsidRPr="002A617D">
        <w:t>уча</w:t>
      </w:r>
      <w:r>
        <w:t>ю</w:t>
      </w:r>
      <w:r w:rsidRPr="002A617D">
        <w:t>щихся, что позвол</w:t>
      </w:r>
      <w:r>
        <w:t>ило</w:t>
      </w:r>
      <w:r w:rsidRPr="002A617D">
        <w:t xml:space="preserve">  </w:t>
      </w:r>
      <w:r w:rsidRPr="002A617D">
        <w:rPr>
          <w:shd w:val="clear" w:color="auto" w:fill="FFFFFF"/>
        </w:rPr>
        <w:t>активизировать познавательную деятельность, вовлекать обучающихся в процесс самостоятельных «открытий» и поиска новых знаний, стремиться делать обучение трудным, но в тоже время посильным.</w:t>
      </w:r>
      <w:r>
        <w:rPr>
          <w:shd w:val="clear" w:color="auto" w:fill="FFFFFF"/>
        </w:rPr>
        <w:t xml:space="preserve"> Планируемые результаты </w:t>
      </w:r>
      <w:r w:rsidRPr="0077705C">
        <w:rPr>
          <w:bCs/>
        </w:rPr>
        <w:t xml:space="preserve">(предметные, </w:t>
      </w:r>
      <w:proofErr w:type="spellStart"/>
      <w:r w:rsidRPr="0077705C">
        <w:rPr>
          <w:bCs/>
        </w:rPr>
        <w:t>метапредметные</w:t>
      </w:r>
      <w:proofErr w:type="spellEnd"/>
      <w:r w:rsidRPr="0077705C">
        <w:rPr>
          <w:bCs/>
        </w:rPr>
        <w:t>, личностные</w:t>
      </w:r>
      <w:proofErr w:type="gramStart"/>
      <w:r w:rsidRPr="0077705C">
        <w:rPr>
          <w:bCs/>
        </w:rPr>
        <w:t>)</w:t>
      </w:r>
      <w:r>
        <w:rPr>
          <w:shd w:val="clear" w:color="auto" w:fill="FFFFFF"/>
        </w:rPr>
        <w:t>в</w:t>
      </w:r>
      <w:proofErr w:type="gramEnd"/>
      <w:r>
        <w:rPr>
          <w:shd w:val="clear" w:color="auto" w:fill="FFFFFF"/>
        </w:rPr>
        <w:t xml:space="preserve"> ходе урока были достигнуты.</w:t>
      </w:r>
    </w:p>
    <w:p w:rsidR="002A617D" w:rsidRPr="002A617D" w:rsidRDefault="00EC7A3C" w:rsidP="002A617D">
      <w:pPr>
        <w:tabs>
          <w:tab w:val="num" w:pos="720"/>
        </w:tabs>
        <w:jc w:val="both"/>
      </w:pPr>
      <w:r>
        <w:tab/>
      </w:r>
      <w:r w:rsidR="002A617D">
        <w:t>11 июня 2024 года</w:t>
      </w:r>
      <w:r w:rsidR="002A617D" w:rsidRPr="002A617D">
        <w:t xml:space="preserve"> для педагогов школы был проведён практикум «</w:t>
      </w:r>
      <w:r w:rsidR="002A617D" w:rsidRPr="002A617D">
        <w:rPr>
          <w:rFonts w:eastAsiaTheme="minorHAnsi"/>
          <w:shd w:val="clear" w:color="auto" w:fill="FFFFFF"/>
          <w:lang w:eastAsia="en-US"/>
        </w:rPr>
        <w:t>Использование Интернет-ресурсов в рамках внутренней системы оценивания качества образования»</w:t>
      </w:r>
      <w:r w:rsidR="002A617D">
        <w:rPr>
          <w:rFonts w:eastAsiaTheme="minorHAnsi"/>
          <w:shd w:val="clear" w:color="auto" w:fill="FFFFFF"/>
          <w:lang w:eastAsia="en-US"/>
        </w:rPr>
        <w:t xml:space="preserve">. Учитель иностранного языка </w:t>
      </w:r>
      <w:proofErr w:type="spellStart"/>
      <w:r w:rsidR="002A617D">
        <w:rPr>
          <w:rFonts w:eastAsiaTheme="minorHAnsi"/>
          <w:shd w:val="clear" w:color="auto" w:fill="FFFFFF"/>
          <w:lang w:eastAsia="en-US"/>
        </w:rPr>
        <w:t>Сабирова</w:t>
      </w:r>
      <w:proofErr w:type="spellEnd"/>
      <w:r w:rsidR="002A617D">
        <w:rPr>
          <w:rFonts w:eastAsiaTheme="minorHAnsi"/>
          <w:shd w:val="clear" w:color="auto" w:fill="FFFFFF"/>
          <w:lang w:eastAsia="en-US"/>
        </w:rPr>
        <w:t xml:space="preserve"> Л.И., которая проводила практикум, рассказала об и</w:t>
      </w:r>
      <w:r w:rsidR="002A617D" w:rsidRPr="002A617D">
        <w:rPr>
          <w:bCs/>
          <w:bdr w:val="none" w:sz="0" w:space="0" w:color="auto" w:frame="1"/>
        </w:rPr>
        <w:t>спользовани</w:t>
      </w:r>
      <w:r w:rsidR="002A617D">
        <w:rPr>
          <w:bCs/>
          <w:bdr w:val="none" w:sz="0" w:space="0" w:color="auto" w:frame="1"/>
        </w:rPr>
        <w:t>и</w:t>
      </w:r>
      <w:r w:rsidR="002A617D" w:rsidRPr="002A617D">
        <w:rPr>
          <w:bCs/>
          <w:bdr w:val="none" w:sz="0" w:space="0" w:color="auto" w:frame="1"/>
        </w:rPr>
        <w:t xml:space="preserve"> Интернет-ресурсов в виде технологии перевёрнутого обучения</w:t>
      </w:r>
      <w:r w:rsidR="002A617D" w:rsidRPr="002A617D">
        <w:t>:</w:t>
      </w:r>
      <w:r w:rsidR="002A617D">
        <w:t xml:space="preserve"> </w:t>
      </w:r>
      <w:r w:rsidR="002A617D" w:rsidRPr="002A617D">
        <w:t>вместо домашнего задания обучающиеся смотрят</w:t>
      </w:r>
      <w:r w:rsidR="002A617D">
        <w:t xml:space="preserve"> короткие видео-лекции в сети – </w:t>
      </w:r>
      <w:r w:rsidR="002A617D" w:rsidRPr="002A617D">
        <w:t>самостоятельно проходят теоретический материал,</w:t>
      </w:r>
      <w:r w:rsidR="002A617D">
        <w:t xml:space="preserve"> </w:t>
      </w:r>
      <w:r w:rsidR="002A617D" w:rsidRPr="002A617D">
        <w:t>а всё аудиторное время, когда учитель рядом, используется для совместного выполнения практических заданий.</w:t>
      </w:r>
      <w:r w:rsidR="002A617D">
        <w:t xml:space="preserve"> </w:t>
      </w:r>
      <w:r w:rsidR="002A617D" w:rsidRPr="002A617D">
        <w:t>Эту форму часто сравнивают с решением домашнего задания в классе (отсюда и метафора «перевернутого класса»). Авторами технологии «</w:t>
      </w:r>
      <w:r w:rsidR="002A617D">
        <w:t>Перевернутое обучение» считают</w:t>
      </w:r>
      <w:r w:rsidR="002A617D" w:rsidRPr="002A617D">
        <w:t xml:space="preserve"> учителей хим</w:t>
      </w:r>
      <w:proofErr w:type="gramStart"/>
      <w:r w:rsidR="002A617D" w:rsidRPr="002A617D">
        <w:t xml:space="preserve">ии  </w:t>
      </w:r>
      <w:r w:rsidR="002A617D" w:rsidRPr="002A617D">
        <w:rPr>
          <w:bCs/>
          <w:bdr w:val="none" w:sz="0" w:space="0" w:color="auto" w:frame="1"/>
        </w:rPr>
        <w:t>Аа</w:t>
      </w:r>
      <w:proofErr w:type="gramEnd"/>
      <w:r w:rsidR="002A617D" w:rsidRPr="002A617D">
        <w:rPr>
          <w:bCs/>
          <w:bdr w:val="none" w:sz="0" w:space="0" w:color="auto" w:frame="1"/>
        </w:rPr>
        <w:t>рон</w:t>
      </w:r>
      <w:r w:rsidR="002A617D">
        <w:rPr>
          <w:bCs/>
          <w:bdr w:val="none" w:sz="0" w:space="0" w:color="auto" w:frame="1"/>
        </w:rPr>
        <w:t>а</w:t>
      </w:r>
      <w:r w:rsidR="002A617D" w:rsidRPr="002A617D">
        <w:rPr>
          <w:bCs/>
          <w:bdr w:val="none" w:sz="0" w:space="0" w:color="auto" w:frame="1"/>
        </w:rPr>
        <w:t xml:space="preserve"> </w:t>
      </w:r>
      <w:proofErr w:type="spellStart"/>
      <w:r w:rsidR="002A617D" w:rsidRPr="002A617D">
        <w:rPr>
          <w:bCs/>
          <w:bdr w:val="none" w:sz="0" w:space="0" w:color="auto" w:frame="1"/>
        </w:rPr>
        <w:t>Самс</w:t>
      </w:r>
      <w:r w:rsidR="002A617D">
        <w:rPr>
          <w:bCs/>
          <w:bdr w:val="none" w:sz="0" w:space="0" w:color="auto" w:frame="1"/>
        </w:rPr>
        <w:t>а</w:t>
      </w:r>
      <w:proofErr w:type="spellEnd"/>
      <w:r w:rsidR="002A617D" w:rsidRPr="002A617D">
        <w:t> и </w:t>
      </w:r>
      <w:r w:rsidR="002A617D" w:rsidRPr="002A617D">
        <w:rPr>
          <w:bCs/>
          <w:bdr w:val="none" w:sz="0" w:space="0" w:color="auto" w:frame="1"/>
        </w:rPr>
        <w:t>Джонатан</w:t>
      </w:r>
      <w:r w:rsidR="002A617D">
        <w:rPr>
          <w:bCs/>
          <w:bdr w:val="none" w:sz="0" w:space="0" w:color="auto" w:frame="1"/>
        </w:rPr>
        <w:t>а</w:t>
      </w:r>
      <w:r w:rsidR="002A617D" w:rsidRPr="002A617D">
        <w:rPr>
          <w:bCs/>
          <w:bdr w:val="none" w:sz="0" w:space="0" w:color="auto" w:frame="1"/>
        </w:rPr>
        <w:t xml:space="preserve"> </w:t>
      </w:r>
      <w:proofErr w:type="spellStart"/>
      <w:r w:rsidR="002A617D" w:rsidRPr="002A617D">
        <w:rPr>
          <w:bCs/>
          <w:bdr w:val="none" w:sz="0" w:space="0" w:color="auto" w:frame="1"/>
        </w:rPr>
        <w:t>Бергманн</w:t>
      </w:r>
      <w:r w:rsidR="002A617D">
        <w:rPr>
          <w:bCs/>
          <w:bdr w:val="none" w:sz="0" w:space="0" w:color="auto" w:frame="1"/>
        </w:rPr>
        <w:t>а</w:t>
      </w:r>
      <w:proofErr w:type="spellEnd"/>
      <w:r w:rsidR="002A617D" w:rsidRPr="002A617D">
        <w:t> (США). В </w:t>
      </w:r>
      <w:r w:rsidR="002A617D" w:rsidRPr="002A617D">
        <w:rPr>
          <w:bCs/>
          <w:bdr w:val="none" w:sz="0" w:space="0" w:color="auto" w:frame="1"/>
        </w:rPr>
        <w:t>2008</w:t>
      </w:r>
      <w:r w:rsidR="002A617D" w:rsidRPr="002A617D">
        <w:t> году они стали записывать видеоролики со своими лекциями и предлагать их своим ученикам для домашней проработки.</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 xml:space="preserve">Такие задания служат для того, чтобы обучающийся понял, насколько он усвоил основные положения темы и сможет ли он применять полученные знания на практике для решения заданий в классе. Таким образом, обучающийся имеет возможность изучить и осмыслить материал в удобном для него темпе, пересмотреть и внимательно разобрать ту часть материала, которая ему непонятна. Ведь зачастую в ритме современного урока не хватает времени для детального объяснения материала </w:t>
      </w:r>
      <w:proofErr w:type="gramStart"/>
      <w:r w:rsidRPr="002A617D">
        <w:rPr>
          <w:rFonts w:eastAsiaTheme="minorHAnsi"/>
          <w:shd w:val="clear" w:color="auto" w:fill="FFFFFF"/>
          <w:lang w:eastAsia="en-US"/>
        </w:rPr>
        <w:t>слабым</w:t>
      </w:r>
      <w:proofErr w:type="gramEnd"/>
      <w:r w:rsidRPr="002A617D">
        <w:rPr>
          <w:rFonts w:eastAsiaTheme="minorHAnsi"/>
          <w:shd w:val="clear" w:color="auto" w:fill="FFFFFF"/>
          <w:lang w:eastAsia="en-US"/>
        </w:rPr>
        <w:t xml:space="preserve"> обучающимся. </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lastRenderedPageBreak/>
        <w:t xml:space="preserve">После того как урок закончен обучающиеся идут домой и доделывают здания, начатые в классе, пересматривают старые и изучают новые видео уроки. После того как тема изучена проводится контрольная работа в которой обучающиеся демонстрируют приобретенные знания и умения применять их на практике. </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 xml:space="preserve">Таким образом, </w:t>
      </w:r>
      <w:r>
        <w:rPr>
          <w:rFonts w:eastAsiaTheme="minorHAnsi"/>
          <w:shd w:val="clear" w:color="auto" w:fill="FFFFFF"/>
          <w:lang w:eastAsia="en-US"/>
        </w:rPr>
        <w:t>можно</w:t>
      </w:r>
      <w:r w:rsidRPr="002A617D">
        <w:rPr>
          <w:rFonts w:eastAsiaTheme="minorHAnsi"/>
          <w:shd w:val="clear" w:color="auto" w:fill="FFFFFF"/>
          <w:lang w:eastAsia="en-US"/>
        </w:rPr>
        <w:t xml:space="preserve"> выделить несколько главных компонентов, которые нужно учесть при подготовке учителем урока по модели «перевернутого обучения»:</w:t>
      </w:r>
    </w:p>
    <w:p w:rsidR="002A617D" w:rsidRPr="002A617D" w:rsidRDefault="002A617D" w:rsidP="00123B14">
      <w:pPr>
        <w:pStyle w:val="a9"/>
        <w:numPr>
          <w:ilvl w:val="0"/>
          <w:numId w:val="24"/>
        </w:numPr>
        <w:shd w:val="clear" w:color="auto" w:fill="FFFFFF"/>
        <w:jc w:val="both"/>
        <w:textAlignment w:val="baseline"/>
        <w:rPr>
          <w:rFonts w:ascii="Times New Roman" w:eastAsiaTheme="minorHAnsi" w:hAnsi="Times New Roman"/>
          <w:sz w:val="24"/>
          <w:szCs w:val="24"/>
          <w:shd w:val="clear" w:color="auto" w:fill="FFFFFF"/>
        </w:rPr>
      </w:pPr>
      <w:r w:rsidRPr="002A617D">
        <w:rPr>
          <w:rFonts w:ascii="Times New Roman" w:eastAsiaTheme="minorHAnsi" w:hAnsi="Times New Roman"/>
          <w:sz w:val="24"/>
          <w:szCs w:val="24"/>
          <w:shd w:val="clear" w:color="auto" w:fill="FFFFFF"/>
        </w:rPr>
        <w:t xml:space="preserve">объем необходимых знаний, который должны получить обучающиеся (лучше всего разделить эти знания на две группы: в первую группу войдут те знания, которые будут переданы непосредственно при помощи видео-лекций преподавателя, а во вторую группу, </w:t>
      </w:r>
      <w:proofErr w:type="gramStart"/>
      <w:r w:rsidRPr="002A617D">
        <w:rPr>
          <w:rFonts w:ascii="Times New Roman" w:eastAsiaTheme="minorHAnsi" w:hAnsi="Times New Roman"/>
          <w:sz w:val="24"/>
          <w:szCs w:val="24"/>
          <w:shd w:val="clear" w:color="auto" w:fill="FFFFFF"/>
        </w:rPr>
        <w:t>те</w:t>
      </w:r>
      <w:proofErr w:type="gramEnd"/>
      <w:r w:rsidRPr="002A617D">
        <w:rPr>
          <w:rFonts w:ascii="Times New Roman" w:eastAsiaTheme="minorHAnsi" w:hAnsi="Times New Roman"/>
          <w:sz w:val="24"/>
          <w:szCs w:val="24"/>
          <w:shd w:val="clear" w:color="auto" w:fill="FFFFFF"/>
        </w:rPr>
        <w:t xml:space="preserve"> которые обучающиеся получат в ходе самостоятельной практической деятельности);</w:t>
      </w:r>
    </w:p>
    <w:p w:rsidR="002A617D" w:rsidRPr="002A617D" w:rsidRDefault="002A617D" w:rsidP="00123B14">
      <w:pPr>
        <w:pStyle w:val="a9"/>
        <w:numPr>
          <w:ilvl w:val="0"/>
          <w:numId w:val="24"/>
        </w:numPr>
        <w:shd w:val="clear" w:color="auto" w:fill="FFFFFF"/>
        <w:jc w:val="both"/>
        <w:textAlignment w:val="baseline"/>
        <w:rPr>
          <w:rFonts w:ascii="Times New Roman" w:eastAsiaTheme="minorHAnsi" w:hAnsi="Times New Roman"/>
          <w:sz w:val="24"/>
          <w:szCs w:val="24"/>
          <w:shd w:val="clear" w:color="auto" w:fill="FFFFFF"/>
        </w:rPr>
      </w:pPr>
      <w:r w:rsidRPr="002A617D">
        <w:rPr>
          <w:rFonts w:ascii="Times New Roman" w:eastAsiaTheme="minorHAnsi" w:hAnsi="Times New Roman"/>
          <w:sz w:val="24"/>
          <w:szCs w:val="24"/>
          <w:shd w:val="clear" w:color="auto" w:fill="FFFFFF"/>
        </w:rPr>
        <w:t xml:space="preserve">определить виды практических работ, которые будут выполняться на уроках совместно преподавателем и обучающимися, индивидуальные и групповые работы, домашние задания; </w:t>
      </w:r>
    </w:p>
    <w:p w:rsidR="002A617D" w:rsidRPr="002A617D" w:rsidRDefault="002A617D" w:rsidP="00123B14">
      <w:pPr>
        <w:pStyle w:val="a9"/>
        <w:numPr>
          <w:ilvl w:val="0"/>
          <w:numId w:val="24"/>
        </w:numPr>
        <w:shd w:val="clear" w:color="auto" w:fill="FFFFFF"/>
        <w:jc w:val="both"/>
        <w:textAlignment w:val="baseline"/>
        <w:rPr>
          <w:rFonts w:ascii="Times New Roman" w:eastAsiaTheme="minorHAnsi" w:hAnsi="Times New Roman"/>
          <w:sz w:val="24"/>
          <w:szCs w:val="24"/>
          <w:shd w:val="clear" w:color="auto" w:fill="FFFFFF"/>
        </w:rPr>
      </w:pPr>
      <w:r w:rsidRPr="002A617D">
        <w:rPr>
          <w:rFonts w:ascii="Times New Roman" w:eastAsiaTheme="minorHAnsi" w:hAnsi="Times New Roman"/>
          <w:sz w:val="24"/>
          <w:szCs w:val="24"/>
          <w:shd w:val="clear" w:color="auto" w:fill="FFFFFF"/>
        </w:rPr>
        <w:t xml:space="preserve">определить какие материалы (продукты) в виде конспектов, презентаций, проектных работ, монологических и диалогических высказываний, должны разработать обучающиеся во время прохождения курса, в какой форме они будут представлены преподавателю; </w:t>
      </w:r>
    </w:p>
    <w:p w:rsidR="002A617D" w:rsidRPr="002A617D" w:rsidRDefault="002A617D" w:rsidP="00123B14">
      <w:pPr>
        <w:pStyle w:val="a9"/>
        <w:numPr>
          <w:ilvl w:val="0"/>
          <w:numId w:val="24"/>
        </w:numPr>
        <w:shd w:val="clear" w:color="auto" w:fill="FFFFFF"/>
        <w:jc w:val="both"/>
        <w:textAlignment w:val="baseline"/>
        <w:rPr>
          <w:rFonts w:ascii="Times New Roman" w:eastAsiaTheme="minorHAnsi" w:hAnsi="Times New Roman"/>
          <w:sz w:val="24"/>
          <w:szCs w:val="24"/>
          <w:shd w:val="clear" w:color="auto" w:fill="FFFFFF"/>
        </w:rPr>
      </w:pPr>
      <w:r w:rsidRPr="002A617D">
        <w:rPr>
          <w:rFonts w:ascii="Times New Roman" w:eastAsiaTheme="minorHAnsi" w:hAnsi="Times New Roman"/>
          <w:sz w:val="24"/>
          <w:szCs w:val="24"/>
          <w:shd w:val="clear" w:color="auto" w:fill="FFFFFF"/>
        </w:rPr>
        <w:t>приготовить (создать или найти) видео-лекции и задания к ним, вспомогательные материалы (содержащие памятки, алгоритмы, шаблоны), на которые будут ориентироваться обучающиеся, выполняя свои работы;</w:t>
      </w:r>
    </w:p>
    <w:p w:rsidR="002A617D" w:rsidRPr="002A617D" w:rsidRDefault="002A617D" w:rsidP="00123B14">
      <w:pPr>
        <w:pStyle w:val="a9"/>
        <w:numPr>
          <w:ilvl w:val="0"/>
          <w:numId w:val="24"/>
        </w:numPr>
        <w:shd w:val="clear" w:color="auto" w:fill="FFFFFF"/>
        <w:jc w:val="both"/>
        <w:textAlignment w:val="baseline"/>
        <w:rPr>
          <w:rFonts w:ascii="Times New Roman" w:eastAsiaTheme="minorHAnsi" w:hAnsi="Times New Roman"/>
          <w:sz w:val="24"/>
          <w:szCs w:val="24"/>
          <w:shd w:val="clear" w:color="auto" w:fill="FFFFFF"/>
        </w:rPr>
      </w:pPr>
      <w:r w:rsidRPr="002A617D">
        <w:rPr>
          <w:rFonts w:ascii="Times New Roman" w:eastAsiaTheme="minorHAnsi" w:hAnsi="Times New Roman"/>
          <w:sz w:val="24"/>
          <w:szCs w:val="24"/>
          <w:shd w:val="clear" w:color="auto" w:fill="FFFFFF"/>
        </w:rPr>
        <w:t xml:space="preserve">придумать гибкую систему оценивания работ обучающихся. </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Как видим, методика «перевернутого класса» предполагает перенос части занятий в электронную среду (интернет) для того чтобы высвободить учебные часы на совместную практическую работу преподавателя и обучающихся в классе.</w:t>
      </w:r>
      <w:r w:rsidR="0077705C">
        <w:rPr>
          <w:rFonts w:eastAsiaTheme="minorHAnsi"/>
          <w:shd w:val="clear" w:color="auto" w:fill="FFFFFF"/>
          <w:lang w:eastAsia="en-US"/>
        </w:rPr>
        <w:t xml:space="preserve"> </w:t>
      </w:r>
      <w:r w:rsidRPr="002A617D">
        <w:rPr>
          <w:rFonts w:eastAsiaTheme="minorHAnsi"/>
          <w:shd w:val="clear" w:color="auto" w:fill="FFFFFF"/>
          <w:lang w:eastAsia="en-US"/>
        </w:rPr>
        <w:t>При всех своих плюсах, метод «перевернутого» класса имеет один большой минус-трудоемкость процесса. Основных возможностей преодоления этой проблемы две. Во-первых, существует большое число ресурсов с готовыми качественными уроками.</w:t>
      </w:r>
      <w:r w:rsidR="0077705C">
        <w:rPr>
          <w:rFonts w:eastAsiaTheme="minorHAnsi"/>
          <w:shd w:val="clear" w:color="auto" w:fill="FFFFFF"/>
          <w:lang w:eastAsia="en-US"/>
        </w:rPr>
        <w:t xml:space="preserve"> </w:t>
      </w:r>
      <w:r w:rsidRPr="002A617D">
        <w:rPr>
          <w:rFonts w:eastAsiaTheme="minorHAnsi"/>
          <w:shd w:val="clear" w:color="auto" w:fill="FFFFFF"/>
          <w:lang w:eastAsia="en-US"/>
        </w:rPr>
        <w:t xml:space="preserve">Учебное видео учитель может создать сам, либо воспользоваться уже существующими коллекциями. Обучающиеся могут адаптировать просмотр такого </w:t>
      </w:r>
      <w:proofErr w:type="spellStart"/>
      <w:r w:rsidRPr="002A617D">
        <w:rPr>
          <w:rFonts w:eastAsiaTheme="minorHAnsi"/>
          <w:shd w:val="clear" w:color="auto" w:fill="FFFFFF"/>
          <w:lang w:eastAsia="en-US"/>
        </w:rPr>
        <w:t>видеоурока</w:t>
      </w:r>
      <w:proofErr w:type="spellEnd"/>
      <w:r w:rsidRPr="002A617D">
        <w:rPr>
          <w:rFonts w:eastAsiaTheme="minorHAnsi"/>
          <w:shd w:val="clear" w:color="auto" w:fill="FFFFFF"/>
          <w:lang w:eastAsia="en-US"/>
        </w:rPr>
        <w:t xml:space="preserve"> к собственному темпу обучения.</w:t>
      </w:r>
      <w:r w:rsidR="0077705C">
        <w:rPr>
          <w:rFonts w:eastAsiaTheme="minorHAnsi"/>
          <w:shd w:val="clear" w:color="auto" w:fill="FFFFFF"/>
          <w:lang w:eastAsia="en-US"/>
        </w:rPr>
        <w:t xml:space="preserve"> </w:t>
      </w:r>
      <w:r w:rsidRPr="002A617D">
        <w:rPr>
          <w:rFonts w:eastAsiaTheme="minorHAnsi"/>
          <w:shd w:val="clear" w:color="auto" w:fill="FFFFFF"/>
          <w:lang w:eastAsia="en-US"/>
        </w:rPr>
        <w:t xml:space="preserve">Немаловажно и мнение </w:t>
      </w:r>
      <w:proofErr w:type="gramStart"/>
      <w:r w:rsidRPr="002A617D">
        <w:rPr>
          <w:rFonts w:eastAsiaTheme="minorHAnsi"/>
          <w:shd w:val="clear" w:color="auto" w:fill="FFFFFF"/>
          <w:lang w:eastAsia="en-US"/>
        </w:rPr>
        <w:t>обучающихся</w:t>
      </w:r>
      <w:proofErr w:type="gramEnd"/>
      <w:r w:rsidRPr="002A617D">
        <w:rPr>
          <w:rFonts w:eastAsiaTheme="minorHAnsi"/>
          <w:shd w:val="clear" w:color="auto" w:fill="FFFFFF"/>
          <w:lang w:eastAsia="en-US"/>
        </w:rPr>
        <w:t>, которые, по их признаниям, отдают предпочтение видеозаписям, созданным преподавателем.</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 xml:space="preserve">Педагог может не только снимать видеофильмы с объяснением нового материала, но и делать </w:t>
      </w:r>
      <w:proofErr w:type="spellStart"/>
      <w:r w:rsidRPr="002A617D">
        <w:rPr>
          <w:rFonts w:eastAsiaTheme="minorHAnsi"/>
          <w:shd w:val="clear" w:color="auto" w:fill="FFFFFF"/>
          <w:lang w:eastAsia="en-US"/>
        </w:rPr>
        <w:t>скринкасты</w:t>
      </w:r>
      <w:proofErr w:type="spellEnd"/>
      <w:r w:rsidRPr="002A617D">
        <w:rPr>
          <w:rFonts w:eastAsiaTheme="minorHAnsi"/>
          <w:shd w:val="clear" w:color="auto" w:fill="FFFFFF"/>
          <w:lang w:eastAsia="en-US"/>
        </w:rPr>
        <w:t xml:space="preserve">, используя, например, созданные мультимедийные презентации, задания для интерактивной доски, интерактивные рабочие листы на основе </w:t>
      </w:r>
      <w:proofErr w:type="spellStart"/>
      <w:r w:rsidRPr="002A617D">
        <w:rPr>
          <w:rFonts w:eastAsiaTheme="minorHAnsi"/>
          <w:shd w:val="clear" w:color="auto" w:fill="FFFFFF"/>
          <w:lang w:eastAsia="en-US"/>
        </w:rPr>
        <w:t>Google</w:t>
      </w:r>
      <w:proofErr w:type="spellEnd"/>
      <w:r w:rsidRPr="002A617D">
        <w:rPr>
          <w:rFonts w:eastAsiaTheme="minorHAnsi"/>
          <w:shd w:val="clear" w:color="auto" w:fill="FFFFFF"/>
          <w:lang w:eastAsia="en-US"/>
        </w:rPr>
        <w:t>-рисунков и т.п.</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В качестве альтернативных сервисов для реализации модели «перевёрнутого обучения» можно предложить специализированные конструкторы интерактивного видео: например TED-</w:t>
      </w:r>
      <w:proofErr w:type="spellStart"/>
      <w:r w:rsidRPr="002A617D">
        <w:rPr>
          <w:rFonts w:eastAsiaTheme="minorHAnsi"/>
          <w:shd w:val="clear" w:color="auto" w:fill="FFFFFF"/>
          <w:lang w:eastAsia="en-US"/>
        </w:rPr>
        <w:t>Ed</w:t>
      </w:r>
      <w:proofErr w:type="spellEnd"/>
      <w:r w:rsidRPr="002A617D">
        <w:rPr>
          <w:rFonts w:eastAsiaTheme="minorHAnsi"/>
          <w:shd w:val="clear" w:color="auto" w:fill="FFFFFF"/>
          <w:lang w:eastAsia="en-US"/>
        </w:rPr>
        <w:t xml:space="preserve"> (http://ed.ted.com/), </w:t>
      </w:r>
      <w:proofErr w:type="gramStart"/>
      <w:r w:rsidRPr="002A617D">
        <w:rPr>
          <w:rFonts w:eastAsiaTheme="minorHAnsi"/>
          <w:shd w:val="clear" w:color="auto" w:fill="FFFFFF"/>
          <w:lang w:eastAsia="en-US"/>
        </w:rPr>
        <w:t>позволяющий</w:t>
      </w:r>
      <w:proofErr w:type="gramEnd"/>
      <w:r w:rsidRPr="002A617D">
        <w:rPr>
          <w:rFonts w:eastAsiaTheme="minorHAnsi"/>
          <w:shd w:val="clear" w:color="auto" w:fill="FFFFFF"/>
          <w:lang w:eastAsia="en-US"/>
        </w:rPr>
        <w:t xml:space="preserve"> автоматически приостанавливать трансляцию видеозаписи в заранее указанные преподавателем моменты и выдавать обучающемуся вопросы и задания.</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В частности, сервис TED-</w:t>
      </w:r>
      <w:proofErr w:type="spellStart"/>
      <w:r w:rsidRPr="002A617D">
        <w:rPr>
          <w:rFonts w:eastAsiaTheme="minorHAnsi"/>
          <w:shd w:val="clear" w:color="auto" w:fill="FFFFFF"/>
          <w:lang w:eastAsia="en-US"/>
        </w:rPr>
        <w:t>Ed</w:t>
      </w:r>
      <w:proofErr w:type="spellEnd"/>
      <w:r w:rsidRPr="002A617D">
        <w:rPr>
          <w:rFonts w:eastAsiaTheme="minorHAnsi"/>
          <w:shd w:val="clear" w:color="auto" w:fill="FFFFFF"/>
          <w:lang w:eastAsia="en-US"/>
        </w:rPr>
        <w:t xml:space="preserve"> представляет собой интегрированную среду, позволяющую оптимизировать процесс «перевёрнутого обучения». </w:t>
      </w:r>
      <w:proofErr w:type="gramStart"/>
      <w:r w:rsidRPr="002A617D">
        <w:rPr>
          <w:rFonts w:eastAsiaTheme="minorHAnsi"/>
          <w:shd w:val="clear" w:color="auto" w:fill="FFFFFF"/>
          <w:lang w:eastAsia="en-US"/>
        </w:rPr>
        <w:t>С помощью единого меню сервиса обучающиеся могут просмотреть видеозапись (</w:t>
      </w:r>
      <w:proofErr w:type="spellStart"/>
      <w:r w:rsidRPr="002A617D">
        <w:rPr>
          <w:rFonts w:eastAsiaTheme="minorHAnsi"/>
          <w:shd w:val="clear" w:color="auto" w:fill="FFFFFF"/>
          <w:lang w:eastAsia="en-US"/>
        </w:rPr>
        <w:t>Watch</w:t>
      </w:r>
      <w:proofErr w:type="spellEnd"/>
      <w:r w:rsidRPr="002A617D">
        <w:rPr>
          <w:rFonts w:eastAsiaTheme="minorHAnsi"/>
          <w:shd w:val="clear" w:color="auto" w:fill="FFFFFF"/>
          <w:lang w:eastAsia="en-US"/>
        </w:rPr>
        <w:t>), ответить на вопросы для самоконтроля (</w:t>
      </w:r>
      <w:proofErr w:type="spellStart"/>
      <w:r w:rsidRPr="002A617D">
        <w:rPr>
          <w:rFonts w:eastAsiaTheme="minorHAnsi"/>
          <w:shd w:val="clear" w:color="auto" w:fill="FFFFFF"/>
          <w:lang w:eastAsia="en-US"/>
        </w:rPr>
        <w:t>Think</w:t>
      </w:r>
      <w:proofErr w:type="spellEnd"/>
      <w:r w:rsidRPr="002A617D">
        <w:rPr>
          <w:rFonts w:eastAsiaTheme="minorHAnsi"/>
          <w:shd w:val="clear" w:color="auto" w:fill="FFFFFF"/>
          <w:lang w:eastAsia="en-US"/>
        </w:rPr>
        <w:t>), воспользоваться дополнительными материалами (</w:t>
      </w:r>
      <w:proofErr w:type="spellStart"/>
      <w:r w:rsidRPr="002A617D">
        <w:rPr>
          <w:rFonts w:eastAsiaTheme="minorHAnsi"/>
          <w:shd w:val="clear" w:color="auto" w:fill="FFFFFF"/>
          <w:lang w:eastAsia="en-US"/>
        </w:rPr>
        <w:t>Dig</w:t>
      </w:r>
      <w:proofErr w:type="spellEnd"/>
      <w:r w:rsidRPr="002A617D">
        <w:rPr>
          <w:rFonts w:eastAsiaTheme="minorHAnsi"/>
          <w:shd w:val="clear" w:color="auto" w:fill="FFFFFF"/>
          <w:lang w:eastAsia="en-US"/>
        </w:rPr>
        <w:t xml:space="preserve"> </w:t>
      </w:r>
      <w:proofErr w:type="spellStart"/>
      <w:r w:rsidRPr="002A617D">
        <w:rPr>
          <w:rFonts w:eastAsiaTheme="minorHAnsi"/>
          <w:shd w:val="clear" w:color="auto" w:fill="FFFFFF"/>
          <w:lang w:eastAsia="en-US"/>
        </w:rPr>
        <w:t>Deeper</w:t>
      </w:r>
      <w:proofErr w:type="spellEnd"/>
      <w:r w:rsidRPr="002A617D">
        <w:rPr>
          <w:rFonts w:eastAsiaTheme="minorHAnsi"/>
          <w:shd w:val="clear" w:color="auto" w:fill="FFFFFF"/>
          <w:lang w:eastAsia="en-US"/>
        </w:rPr>
        <w:t>), стать участниками обсуждениями (</w:t>
      </w:r>
      <w:proofErr w:type="spellStart"/>
      <w:r w:rsidRPr="002A617D">
        <w:rPr>
          <w:rFonts w:eastAsiaTheme="minorHAnsi"/>
          <w:shd w:val="clear" w:color="auto" w:fill="FFFFFF"/>
          <w:lang w:eastAsia="en-US"/>
        </w:rPr>
        <w:t>Discuss</w:t>
      </w:r>
      <w:proofErr w:type="spellEnd"/>
      <w:r w:rsidRPr="002A617D">
        <w:rPr>
          <w:rFonts w:eastAsiaTheme="minorHAnsi"/>
          <w:shd w:val="clear" w:color="auto" w:fill="FFFFFF"/>
          <w:lang w:eastAsia="en-US"/>
        </w:rPr>
        <w:t>) и выполнить итоговое задание (</w:t>
      </w:r>
      <w:proofErr w:type="spellStart"/>
      <w:r w:rsidRPr="002A617D">
        <w:rPr>
          <w:rFonts w:eastAsiaTheme="minorHAnsi"/>
          <w:shd w:val="clear" w:color="auto" w:fill="FFFFFF"/>
          <w:lang w:eastAsia="en-US"/>
        </w:rPr>
        <w:t>And</w:t>
      </w:r>
      <w:proofErr w:type="spellEnd"/>
      <w:r w:rsidRPr="002A617D">
        <w:rPr>
          <w:rFonts w:eastAsiaTheme="minorHAnsi"/>
          <w:shd w:val="clear" w:color="auto" w:fill="FFFFFF"/>
          <w:lang w:eastAsia="en-US"/>
        </w:rPr>
        <w:t xml:space="preserve"> </w:t>
      </w:r>
      <w:proofErr w:type="spellStart"/>
      <w:r w:rsidRPr="002A617D">
        <w:rPr>
          <w:rFonts w:eastAsiaTheme="minorHAnsi"/>
          <w:shd w:val="clear" w:color="auto" w:fill="FFFFFF"/>
          <w:lang w:eastAsia="en-US"/>
        </w:rPr>
        <w:t>Finally</w:t>
      </w:r>
      <w:proofErr w:type="spellEnd"/>
      <w:r w:rsidRPr="002A617D">
        <w:rPr>
          <w:rFonts w:eastAsiaTheme="minorHAnsi"/>
          <w:shd w:val="clear" w:color="auto" w:fill="FFFFFF"/>
          <w:lang w:eastAsia="en-US"/>
        </w:rPr>
        <w:t>).</w:t>
      </w:r>
      <w:proofErr w:type="gramEnd"/>
      <w:r w:rsidRPr="002A617D">
        <w:rPr>
          <w:rFonts w:eastAsiaTheme="minorHAnsi"/>
          <w:shd w:val="clear" w:color="auto" w:fill="FFFFFF"/>
          <w:lang w:eastAsia="en-US"/>
        </w:rPr>
        <w:t xml:space="preserve"> Педагог при этом имеет возможность анализировать их ответы, что определяет его дальнейшую деятельность по проектированию ситуации в учебной аудитории (отбор содержания, проектирование заданий, выбор организационных форм, стратегий и инструментов оценивания образовательных результатов и т.п.).</w:t>
      </w:r>
    </w:p>
    <w:p w:rsidR="002A617D" w:rsidRPr="002A617D" w:rsidRDefault="002A617D" w:rsidP="002A617D">
      <w:pPr>
        <w:shd w:val="clear" w:color="auto" w:fill="FFFFFF"/>
        <w:ind w:firstLine="708"/>
        <w:jc w:val="both"/>
        <w:textAlignment w:val="baseline"/>
        <w:rPr>
          <w:rFonts w:eastAsiaTheme="minorHAnsi"/>
          <w:shd w:val="clear" w:color="auto" w:fill="FFFFFF"/>
          <w:lang w:eastAsia="en-US"/>
        </w:rPr>
      </w:pPr>
      <w:r w:rsidRPr="002A617D">
        <w:rPr>
          <w:rFonts w:eastAsiaTheme="minorHAnsi"/>
          <w:shd w:val="clear" w:color="auto" w:fill="FFFFFF"/>
          <w:lang w:eastAsia="en-US"/>
        </w:rPr>
        <w:t xml:space="preserve">Заслуживает внимания и использование других сервисов, имеющих соответствующие технологические возможности. Среди них, например, </w:t>
      </w:r>
      <w:proofErr w:type="spellStart"/>
      <w:r w:rsidRPr="002A617D">
        <w:rPr>
          <w:rFonts w:eastAsiaTheme="minorHAnsi"/>
          <w:shd w:val="clear" w:color="auto" w:fill="FFFFFF"/>
          <w:lang w:eastAsia="en-US"/>
        </w:rPr>
        <w:t>Google</w:t>
      </w:r>
      <w:proofErr w:type="spellEnd"/>
      <w:r w:rsidRPr="002A617D">
        <w:rPr>
          <w:rFonts w:eastAsiaTheme="minorHAnsi"/>
          <w:shd w:val="clear" w:color="auto" w:fill="FFFFFF"/>
          <w:lang w:eastAsia="en-US"/>
        </w:rPr>
        <w:t>-формы и конструктор интеракт</w:t>
      </w:r>
      <w:r w:rsidR="0077705C">
        <w:rPr>
          <w:rFonts w:eastAsiaTheme="minorHAnsi"/>
          <w:shd w:val="clear" w:color="auto" w:fill="FFFFFF"/>
          <w:lang w:eastAsia="en-US"/>
        </w:rPr>
        <w:t>ивных заданий LearningApps.org</w:t>
      </w:r>
      <w:r w:rsidRPr="002A617D">
        <w:rPr>
          <w:rFonts w:eastAsiaTheme="minorHAnsi"/>
          <w:shd w:val="clear" w:color="auto" w:fill="FFFFFF"/>
          <w:lang w:eastAsia="en-US"/>
        </w:rPr>
        <w:t>.</w:t>
      </w:r>
      <w:r w:rsidR="0077705C">
        <w:rPr>
          <w:rFonts w:eastAsiaTheme="minorHAnsi"/>
          <w:shd w:val="clear" w:color="auto" w:fill="FFFFFF"/>
          <w:lang w:eastAsia="en-US"/>
        </w:rPr>
        <w:t xml:space="preserve"> </w:t>
      </w:r>
      <w:proofErr w:type="spellStart"/>
      <w:proofErr w:type="gramStart"/>
      <w:r w:rsidRPr="002A617D">
        <w:rPr>
          <w:rFonts w:eastAsiaTheme="minorHAnsi"/>
          <w:shd w:val="clear" w:color="auto" w:fill="FFFFFF"/>
          <w:lang w:eastAsia="en-US"/>
        </w:rPr>
        <w:t>Google</w:t>
      </w:r>
      <w:proofErr w:type="spellEnd"/>
      <w:r w:rsidRPr="002A617D">
        <w:rPr>
          <w:rFonts w:eastAsiaTheme="minorHAnsi"/>
          <w:shd w:val="clear" w:color="auto" w:fill="FFFFFF"/>
          <w:lang w:eastAsia="en-US"/>
        </w:rPr>
        <w:t xml:space="preserve">-формы позволяют транслировать видеозаписи и включать вопросы различных типов: открытие, с выбором одного или нескольких ответов из предложенных, на установление правильной последовательности и др. В комментарии к вопросам </w:t>
      </w:r>
      <w:r w:rsidRPr="002A617D">
        <w:rPr>
          <w:rFonts w:eastAsiaTheme="minorHAnsi"/>
          <w:shd w:val="clear" w:color="auto" w:fill="FFFFFF"/>
          <w:lang w:eastAsia="en-US"/>
        </w:rPr>
        <w:lastRenderedPageBreak/>
        <w:t>можно вставлять ссылки на дополнительные ресурсы.</w:t>
      </w:r>
      <w:proofErr w:type="gramEnd"/>
      <w:r w:rsidRPr="002A617D">
        <w:rPr>
          <w:rFonts w:eastAsiaTheme="minorHAnsi"/>
          <w:shd w:val="clear" w:color="auto" w:fill="FFFFFF"/>
          <w:lang w:eastAsia="en-US"/>
        </w:rPr>
        <w:t xml:space="preserve"> Ответы </w:t>
      </w:r>
      <w:r w:rsidR="0077705C">
        <w:rPr>
          <w:rFonts w:eastAsiaTheme="minorHAnsi"/>
          <w:shd w:val="clear" w:color="auto" w:fill="FFFFFF"/>
          <w:lang w:eastAsia="en-US"/>
        </w:rPr>
        <w:t>об</w:t>
      </w:r>
      <w:r w:rsidRPr="002A617D">
        <w:rPr>
          <w:rFonts w:eastAsiaTheme="minorHAnsi"/>
          <w:shd w:val="clear" w:color="auto" w:fill="FFFFFF"/>
          <w:lang w:eastAsia="en-US"/>
        </w:rPr>
        <w:t>уча</w:t>
      </w:r>
      <w:r w:rsidR="0077705C">
        <w:rPr>
          <w:rFonts w:eastAsiaTheme="minorHAnsi"/>
          <w:shd w:val="clear" w:color="auto" w:fill="FFFFFF"/>
          <w:lang w:eastAsia="en-US"/>
        </w:rPr>
        <w:t>ю</w:t>
      </w:r>
      <w:r w:rsidRPr="002A617D">
        <w:rPr>
          <w:rFonts w:eastAsiaTheme="minorHAnsi"/>
          <w:shd w:val="clear" w:color="auto" w:fill="FFFFFF"/>
          <w:lang w:eastAsia="en-US"/>
        </w:rPr>
        <w:t xml:space="preserve">щихся собираются в </w:t>
      </w:r>
      <w:proofErr w:type="spellStart"/>
      <w:r w:rsidRPr="002A617D">
        <w:rPr>
          <w:rFonts w:eastAsiaTheme="minorHAnsi"/>
          <w:shd w:val="clear" w:color="auto" w:fill="FFFFFF"/>
          <w:lang w:eastAsia="en-US"/>
        </w:rPr>
        <w:t>Google</w:t>
      </w:r>
      <w:proofErr w:type="spellEnd"/>
      <w:r w:rsidRPr="002A617D">
        <w:rPr>
          <w:rFonts w:eastAsiaTheme="minorHAnsi"/>
          <w:shd w:val="clear" w:color="auto" w:fill="FFFFFF"/>
          <w:lang w:eastAsia="en-US"/>
        </w:rPr>
        <w:t>-таблице, учитель может использовать её как инструмент формирующего оценивания для выявления уровня понимания ключевых вопросов изучаемой темы, установления обратной связи с целью выстраивания эффективного взаимодействия со школьниками в учебной аудитории.</w:t>
      </w:r>
    </w:p>
    <w:p w:rsidR="00EC7A3C" w:rsidRPr="002A617D" w:rsidRDefault="00EC7A3C" w:rsidP="00EC7A3C">
      <w:pPr>
        <w:jc w:val="both"/>
        <w:textAlignment w:val="baseline"/>
      </w:pPr>
    </w:p>
    <w:p w:rsidR="00EC7A3C" w:rsidRDefault="00EC7A3C" w:rsidP="00EC7A3C">
      <w:pPr>
        <w:pStyle w:val="a5"/>
        <w:tabs>
          <w:tab w:val="left" w:pos="1134"/>
        </w:tabs>
        <w:jc w:val="both"/>
        <w:rPr>
          <w:rFonts w:ascii="Times New Roman" w:hAnsi="Times New Roman" w:cs="Times New Roman"/>
          <w:b/>
        </w:rPr>
      </w:pPr>
      <w:r w:rsidRPr="00EC7A3C">
        <w:rPr>
          <w:rFonts w:ascii="Times New Roman" w:hAnsi="Times New Roman" w:cs="Times New Roman"/>
          <w:b/>
        </w:rPr>
        <w:t>Прогноз развития образовательной организации</w:t>
      </w:r>
    </w:p>
    <w:p w:rsidR="00EC7A3C" w:rsidRPr="00EC7A3C" w:rsidRDefault="00EC7A3C" w:rsidP="00EC7A3C"/>
    <w:p w:rsidR="00D769EF" w:rsidRPr="00BB5F1B" w:rsidRDefault="00D769EF" w:rsidP="00345191">
      <w:pPr>
        <w:tabs>
          <w:tab w:val="left" w:pos="1134"/>
        </w:tabs>
        <w:jc w:val="both"/>
      </w:pPr>
      <w:r w:rsidRPr="00BB5F1B">
        <w:t xml:space="preserve">Анализируя деятельность педагогического коллектива по реализации </w:t>
      </w:r>
      <w:r w:rsidR="00345191">
        <w:t>модели ВСОКО, можно констатировать, что все</w:t>
      </w:r>
      <w:r w:rsidRPr="00BB5F1B">
        <w:t xml:space="preserve"> </w:t>
      </w:r>
      <w:r w:rsidR="00345191">
        <w:t>запланированные этапы</w:t>
      </w:r>
      <w:r w:rsidRPr="00BB5F1B">
        <w:t xml:space="preserve"> пройден</w:t>
      </w:r>
      <w:r w:rsidR="00345191">
        <w:t>ы</w:t>
      </w:r>
      <w:r w:rsidRPr="00BB5F1B">
        <w:t xml:space="preserve"> успешно. </w:t>
      </w:r>
    </w:p>
    <w:p w:rsidR="0095024E" w:rsidRPr="00BB5F1B" w:rsidRDefault="0095024E" w:rsidP="000A4F01">
      <w:pPr>
        <w:pStyle w:val="a4"/>
        <w:contextualSpacing/>
        <w:rPr>
          <w:b/>
          <w:bCs/>
        </w:rPr>
      </w:pPr>
    </w:p>
    <w:p w:rsidR="007D4DE0" w:rsidRPr="00BB5F1B" w:rsidRDefault="00D769EF" w:rsidP="0095024E">
      <w:pPr>
        <w:pStyle w:val="a4"/>
        <w:contextualSpacing/>
        <w:jc w:val="both"/>
        <w:rPr>
          <w:b/>
          <w:bCs/>
        </w:rPr>
      </w:pPr>
      <w:r w:rsidRPr="00BB5F1B">
        <w:rPr>
          <w:b/>
          <w:bCs/>
        </w:rPr>
        <w:t xml:space="preserve">Задачи </w:t>
      </w:r>
      <w:r w:rsidR="00C638F7">
        <w:rPr>
          <w:b/>
          <w:bCs/>
        </w:rPr>
        <w:t>на 2024 – 2025 учебный год</w:t>
      </w:r>
    </w:p>
    <w:p w:rsidR="0095024E" w:rsidRPr="00BB5F1B" w:rsidRDefault="0095024E" w:rsidP="00C638F7">
      <w:pPr>
        <w:contextualSpacing/>
        <w:jc w:val="both"/>
        <w:rPr>
          <w:bCs/>
        </w:rPr>
      </w:pPr>
      <w:r w:rsidRPr="00BB5F1B">
        <w:rPr>
          <w:bCs/>
        </w:rPr>
        <w:t>1. Апробация модели ВСОКО, направленной на повышение объективности оценки результатов освоения образовательных программ.</w:t>
      </w:r>
    </w:p>
    <w:p w:rsidR="0095024E" w:rsidRPr="00BB5F1B" w:rsidRDefault="0095024E" w:rsidP="00C638F7">
      <w:pPr>
        <w:contextualSpacing/>
        <w:jc w:val="both"/>
        <w:rPr>
          <w:bCs/>
        </w:rPr>
      </w:pPr>
      <w:r w:rsidRPr="00BB5F1B">
        <w:rPr>
          <w:bCs/>
        </w:rPr>
        <w:t>2. Проведение различных интегративных процедур по оценке результатов освоения образовательных программ.</w:t>
      </w:r>
    </w:p>
    <w:p w:rsidR="0095024E" w:rsidRPr="00BB5F1B" w:rsidRDefault="0095024E" w:rsidP="00C638F7">
      <w:pPr>
        <w:contextualSpacing/>
        <w:jc w:val="both"/>
        <w:rPr>
          <w:bCs/>
        </w:rPr>
      </w:pPr>
      <w:r w:rsidRPr="00BB5F1B">
        <w:rPr>
          <w:bCs/>
        </w:rPr>
        <w:t>3. Проведение исследования о качестве реализации модели ВСОКО.</w:t>
      </w:r>
    </w:p>
    <w:p w:rsidR="0095024E" w:rsidRPr="00BB5F1B" w:rsidRDefault="0095024E" w:rsidP="00C638F7">
      <w:pPr>
        <w:contextualSpacing/>
        <w:jc w:val="both"/>
        <w:rPr>
          <w:bCs/>
        </w:rPr>
      </w:pPr>
      <w:r w:rsidRPr="00BB5F1B">
        <w:rPr>
          <w:bCs/>
        </w:rPr>
        <w:t>4. Описание результатов апробации.</w:t>
      </w:r>
    </w:p>
    <w:sectPr w:rsidR="0095024E" w:rsidRPr="00BB5F1B" w:rsidSect="00057D28">
      <w:type w:val="continuous"/>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A5" w:rsidRDefault="00AB0CA5" w:rsidP="00AD4BEA">
      <w:r>
        <w:separator/>
      </w:r>
    </w:p>
  </w:endnote>
  <w:endnote w:type="continuationSeparator" w:id="0">
    <w:p w:rsidR="00AB0CA5" w:rsidRDefault="00AB0CA5" w:rsidP="00AD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7D" w:rsidRDefault="002A617D" w:rsidP="00181313">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A617D" w:rsidRDefault="002A617D" w:rsidP="00181313">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7D" w:rsidRDefault="002A617D" w:rsidP="00181313">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71CB7">
      <w:rPr>
        <w:rStyle w:val="af8"/>
        <w:noProof/>
      </w:rPr>
      <w:t>17</w:t>
    </w:r>
    <w:r>
      <w:rPr>
        <w:rStyle w:val="af8"/>
      </w:rPr>
      <w:fldChar w:fldCharType="end"/>
    </w:r>
  </w:p>
  <w:p w:rsidR="002A617D" w:rsidRDefault="002A617D" w:rsidP="00181313">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A5" w:rsidRDefault="00AB0CA5" w:rsidP="00AD4BEA">
      <w:r>
        <w:separator/>
      </w:r>
    </w:p>
  </w:footnote>
  <w:footnote w:type="continuationSeparator" w:id="0">
    <w:p w:rsidR="00AB0CA5" w:rsidRDefault="00AB0CA5" w:rsidP="00AD4BEA">
      <w:r>
        <w:continuationSeparator/>
      </w:r>
    </w:p>
  </w:footnote>
  <w:footnote w:id="1">
    <w:p w:rsidR="002A617D" w:rsidRDefault="002A617D" w:rsidP="00AD4BEA">
      <w:pPr>
        <w:pStyle w:val="af5"/>
        <w:jc w:val="both"/>
      </w:pPr>
      <w:r>
        <w:rPr>
          <w:rStyle w:val="af7"/>
        </w:rPr>
        <w:footnoteRef/>
      </w:r>
      <w:r>
        <w:t xml:space="preserve"> </w:t>
      </w:r>
      <w:r w:rsidRPr="00AD4BEA">
        <w:rPr>
          <w:rStyle w:val="rvts6"/>
          <w:rFonts w:ascii="Liberation Serif" w:hAnsi="Liberation Serif"/>
          <w:b/>
          <w:i/>
        </w:rPr>
        <w:t>Образовательные потребности</w:t>
      </w:r>
      <w:r w:rsidRPr="00AD4BEA">
        <w:rPr>
          <w:rStyle w:val="rvts6"/>
          <w:rFonts w:ascii="Liberation Serif" w:hAnsi="Liberation Serif"/>
          <w:b/>
        </w:rPr>
        <w:t xml:space="preserve"> - </w:t>
      </w:r>
      <w:r w:rsidRPr="00AD4BEA">
        <w:rPr>
          <w:rStyle w:val="rvts6"/>
          <w:rFonts w:ascii="Liberation Serif" w:hAnsi="Liberation Serif"/>
        </w:rPr>
        <w:t>стремление личности к самостоятельному приобретению знаний, умений, освоению основных методов познания, опыта продуктивной деятельности и приобретению ценностных ориентаций</w:t>
      </w:r>
    </w:p>
  </w:footnote>
  <w:footnote w:id="2">
    <w:p w:rsidR="002A617D" w:rsidRPr="00AD4BEA" w:rsidRDefault="002A617D" w:rsidP="00AD4BEA">
      <w:pPr>
        <w:pStyle w:val="af5"/>
        <w:rPr>
          <w:rFonts w:ascii="Liberation Serif" w:hAnsi="Liberation Serif"/>
        </w:rPr>
      </w:pPr>
      <w:r>
        <w:rPr>
          <w:rStyle w:val="af7"/>
        </w:rPr>
        <w:footnoteRef/>
      </w:r>
      <w:r>
        <w:t xml:space="preserve"> </w:t>
      </w:r>
      <w:r w:rsidRPr="00AD4BEA">
        <w:rPr>
          <w:rFonts w:ascii="Liberation Serif" w:hAnsi="Liberation Serif"/>
        </w:rPr>
        <w:t>Психологические тесты: Том 1 / Под ред. А.А. Карелина. - М.,2000.-С. 25 –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54B"/>
    <w:multiLevelType w:val="hybridMultilevel"/>
    <w:tmpl w:val="9CACF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F5570"/>
    <w:multiLevelType w:val="hybridMultilevel"/>
    <w:tmpl w:val="06487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4315A"/>
    <w:multiLevelType w:val="hybridMultilevel"/>
    <w:tmpl w:val="FA4A7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8302C"/>
    <w:multiLevelType w:val="hybridMultilevel"/>
    <w:tmpl w:val="8EB68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C47850"/>
    <w:multiLevelType w:val="hybridMultilevel"/>
    <w:tmpl w:val="CBCAB20A"/>
    <w:lvl w:ilvl="0" w:tplc="84366F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835E4"/>
    <w:multiLevelType w:val="hybridMultilevel"/>
    <w:tmpl w:val="3B70C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19663B"/>
    <w:multiLevelType w:val="hybridMultilevel"/>
    <w:tmpl w:val="66D0C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361BA5"/>
    <w:multiLevelType w:val="hybridMultilevel"/>
    <w:tmpl w:val="A1B07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635E3"/>
    <w:multiLevelType w:val="hybridMultilevel"/>
    <w:tmpl w:val="EC2E3A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713A41"/>
    <w:multiLevelType w:val="hybridMultilevel"/>
    <w:tmpl w:val="39223E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9721870"/>
    <w:multiLevelType w:val="hybridMultilevel"/>
    <w:tmpl w:val="6CC67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2A29FA"/>
    <w:multiLevelType w:val="hybridMultilevel"/>
    <w:tmpl w:val="423A0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FC735F"/>
    <w:multiLevelType w:val="hybridMultilevel"/>
    <w:tmpl w:val="99FCD3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C1405CB"/>
    <w:multiLevelType w:val="hybridMultilevel"/>
    <w:tmpl w:val="D1AC68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B976A6"/>
    <w:multiLevelType w:val="hybridMultilevel"/>
    <w:tmpl w:val="40487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DF5B81"/>
    <w:multiLevelType w:val="hybridMultilevel"/>
    <w:tmpl w:val="7854CD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52D02BD"/>
    <w:multiLevelType w:val="hybridMultilevel"/>
    <w:tmpl w:val="9CE81E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A94477A"/>
    <w:multiLevelType w:val="hybridMultilevel"/>
    <w:tmpl w:val="CAD037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B9144E1"/>
    <w:multiLevelType w:val="hybridMultilevel"/>
    <w:tmpl w:val="57B89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A25862"/>
    <w:multiLevelType w:val="hybridMultilevel"/>
    <w:tmpl w:val="FCBC7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8C1359"/>
    <w:multiLevelType w:val="hybridMultilevel"/>
    <w:tmpl w:val="FA60F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3924AD"/>
    <w:multiLevelType w:val="hybridMultilevel"/>
    <w:tmpl w:val="58646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C13198"/>
    <w:multiLevelType w:val="multilevel"/>
    <w:tmpl w:val="95A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05440"/>
    <w:multiLevelType w:val="hybridMultilevel"/>
    <w:tmpl w:val="A3988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4"/>
  </w:num>
  <w:num w:numId="4">
    <w:abstractNumId w:val="10"/>
  </w:num>
  <w:num w:numId="5">
    <w:abstractNumId w:val="21"/>
  </w:num>
  <w:num w:numId="6">
    <w:abstractNumId w:val="3"/>
  </w:num>
  <w:num w:numId="7">
    <w:abstractNumId w:val="18"/>
  </w:num>
  <w:num w:numId="8">
    <w:abstractNumId w:val="0"/>
  </w:num>
  <w:num w:numId="9">
    <w:abstractNumId w:val="5"/>
  </w:num>
  <w:num w:numId="10">
    <w:abstractNumId w:val="11"/>
  </w:num>
  <w:num w:numId="11">
    <w:abstractNumId w:val="2"/>
  </w:num>
  <w:num w:numId="12">
    <w:abstractNumId w:val="19"/>
  </w:num>
  <w:num w:numId="13">
    <w:abstractNumId w:val="7"/>
  </w:num>
  <w:num w:numId="14">
    <w:abstractNumId w:val="1"/>
  </w:num>
  <w:num w:numId="15">
    <w:abstractNumId w:val="16"/>
  </w:num>
  <w:num w:numId="16">
    <w:abstractNumId w:val="12"/>
  </w:num>
  <w:num w:numId="17">
    <w:abstractNumId w:val="6"/>
  </w:num>
  <w:num w:numId="18">
    <w:abstractNumId w:val="15"/>
  </w:num>
  <w:num w:numId="19">
    <w:abstractNumId w:val="9"/>
  </w:num>
  <w:num w:numId="20">
    <w:abstractNumId w:val="13"/>
  </w:num>
  <w:num w:numId="21">
    <w:abstractNumId w:val="8"/>
  </w:num>
  <w:num w:numId="22">
    <w:abstractNumId w:val="17"/>
  </w:num>
  <w:num w:numId="23">
    <w:abstractNumId w:val="22"/>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AB"/>
    <w:rsid w:val="00022FC7"/>
    <w:rsid w:val="00050225"/>
    <w:rsid w:val="00057D28"/>
    <w:rsid w:val="00061AF8"/>
    <w:rsid w:val="000900E3"/>
    <w:rsid w:val="00095D8C"/>
    <w:rsid w:val="000A4F01"/>
    <w:rsid w:val="000B05DE"/>
    <w:rsid w:val="000C7B33"/>
    <w:rsid w:val="000D76EC"/>
    <w:rsid w:val="000E2755"/>
    <w:rsid w:val="000E5A80"/>
    <w:rsid w:val="001014F5"/>
    <w:rsid w:val="001121A1"/>
    <w:rsid w:val="00123B14"/>
    <w:rsid w:val="001252F7"/>
    <w:rsid w:val="001275A3"/>
    <w:rsid w:val="00142D72"/>
    <w:rsid w:val="00153841"/>
    <w:rsid w:val="00157A7B"/>
    <w:rsid w:val="00180184"/>
    <w:rsid w:val="00181313"/>
    <w:rsid w:val="001E39E4"/>
    <w:rsid w:val="001F3E3F"/>
    <w:rsid w:val="00201B19"/>
    <w:rsid w:val="00225CCE"/>
    <w:rsid w:val="002320D7"/>
    <w:rsid w:val="00233B81"/>
    <w:rsid w:val="00233ED7"/>
    <w:rsid w:val="002404E8"/>
    <w:rsid w:val="0024621E"/>
    <w:rsid w:val="0025361A"/>
    <w:rsid w:val="00253BDC"/>
    <w:rsid w:val="00261B49"/>
    <w:rsid w:val="00272A9A"/>
    <w:rsid w:val="00287E6D"/>
    <w:rsid w:val="002A617D"/>
    <w:rsid w:val="002B0EDE"/>
    <w:rsid w:val="002E0898"/>
    <w:rsid w:val="002E7379"/>
    <w:rsid w:val="002F2121"/>
    <w:rsid w:val="00317ABC"/>
    <w:rsid w:val="00321007"/>
    <w:rsid w:val="00322303"/>
    <w:rsid w:val="00330C7C"/>
    <w:rsid w:val="00345191"/>
    <w:rsid w:val="0036344D"/>
    <w:rsid w:val="00374480"/>
    <w:rsid w:val="00375EE8"/>
    <w:rsid w:val="003A2125"/>
    <w:rsid w:val="003B48E6"/>
    <w:rsid w:val="003F655D"/>
    <w:rsid w:val="00404978"/>
    <w:rsid w:val="004241BA"/>
    <w:rsid w:val="00432B51"/>
    <w:rsid w:val="0044270C"/>
    <w:rsid w:val="0055787D"/>
    <w:rsid w:val="00590196"/>
    <w:rsid w:val="005A07EF"/>
    <w:rsid w:val="005F7BF7"/>
    <w:rsid w:val="00605AD1"/>
    <w:rsid w:val="00606DB6"/>
    <w:rsid w:val="006207D8"/>
    <w:rsid w:val="00636DDD"/>
    <w:rsid w:val="006514CA"/>
    <w:rsid w:val="00651FFE"/>
    <w:rsid w:val="00656723"/>
    <w:rsid w:val="00672370"/>
    <w:rsid w:val="006B317F"/>
    <w:rsid w:val="006C3136"/>
    <w:rsid w:val="0071320B"/>
    <w:rsid w:val="00750920"/>
    <w:rsid w:val="0075366A"/>
    <w:rsid w:val="0077705C"/>
    <w:rsid w:val="007836AB"/>
    <w:rsid w:val="00792E03"/>
    <w:rsid w:val="007A433E"/>
    <w:rsid w:val="007C4F92"/>
    <w:rsid w:val="007D4DE0"/>
    <w:rsid w:val="007F15C0"/>
    <w:rsid w:val="0080405C"/>
    <w:rsid w:val="00813FBE"/>
    <w:rsid w:val="008174E2"/>
    <w:rsid w:val="0082066C"/>
    <w:rsid w:val="0082294D"/>
    <w:rsid w:val="00834CA6"/>
    <w:rsid w:val="00877617"/>
    <w:rsid w:val="008A017C"/>
    <w:rsid w:val="008B0D2A"/>
    <w:rsid w:val="008C0905"/>
    <w:rsid w:val="008C406D"/>
    <w:rsid w:val="008E44AC"/>
    <w:rsid w:val="00917B1E"/>
    <w:rsid w:val="00920CDD"/>
    <w:rsid w:val="00934778"/>
    <w:rsid w:val="009354CD"/>
    <w:rsid w:val="0095024E"/>
    <w:rsid w:val="009520D4"/>
    <w:rsid w:val="00971CB7"/>
    <w:rsid w:val="009957BA"/>
    <w:rsid w:val="009A03BB"/>
    <w:rsid w:val="009B0044"/>
    <w:rsid w:val="009B6294"/>
    <w:rsid w:val="009B79E0"/>
    <w:rsid w:val="009F3538"/>
    <w:rsid w:val="00A11347"/>
    <w:rsid w:val="00A22950"/>
    <w:rsid w:val="00A3122E"/>
    <w:rsid w:val="00A355A0"/>
    <w:rsid w:val="00A37AB7"/>
    <w:rsid w:val="00A64C97"/>
    <w:rsid w:val="00A721F1"/>
    <w:rsid w:val="00A87D23"/>
    <w:rsid w:val="00AA17CA"/>
    <w:rsid w:val="00AB0CA5"/>
    <w:rsid w:val="00AB5C9F"/>
    <w:rsid w:val="00AC2A1E"/>
    <w:rsid w:val="00AD43AC"/>
    <w:rsid w:val="00AD4BEA"/>
    <w:rsid w:val="00AD5EE3"/>
    <w:rsid w:val="00B01D6F"/>
    <w:rsid w:val="00B10E99"/>
    <w:rsid w:val="00B21A65"/>
    <w:rsid w:val="00B33B20"/>
    <w:rsid w:val="00B43CDE"/>
    <w:rsid w:val="00B44BBE"/>
    <w:rsid w:val="00B8047E"/>
    <w:rsid w:val="00B93D91"/>
    <w:rsid w:val="00BA40E4"/>
    <w:rsid w:val="00BA5EE3"/>
    <w:rsid w:val="00BA78CB"/>
    <w:rsid w:val="00BB0FB9"/>
    <w:rsid w:val="00BB5F1B"/>
    <w:rsid w:val="00BC0428"/>
    <w:rsid w:val="00BF0F56"/>
    <w:rsid w:val="00C01AD2"/>
    <w:rsid w:val="00C10E63"/>
    <w:rsid w:val="00C16A6F"/>
    <w:rsid w:val="00C20AB6"/>
    <w:rsid w:val="00C52AFE"/>
    <w:rsid w:val="00C638F7"/>
    <w:rsid w:val="00C8331D"/>
    <w:rsid w:val="00C84687"/>
    <w:rsid w:val="00CA18A8"/>
    <w:rsid w:val="00CA217D"/>
    <w:rsid w:val="00CB2FAA"/>
    <w:rsid w:val="00CB33ED"/>
    <w:rsid w:val="00CE414D"/>
    <w:rsid w:val="00CE7845"/>
    <w:rsid w:val="00D005DB"/>
    <w:rsid w:val="00D143A0"/>
    <w:rsid w:val="00D3126E"/>
    <w:rsid w:val="00D37EB3"/>
    <w:rsid w:val="00D47C1F"/>
    <w:rsid w:val="00D769EF"/>
    <w:rsid w:val="00D92FCD"/>
    <w:rsid w:val="00D93AF6"/>
    <w:rsid w:val="00DA711F"/>
    <w:rsid w:val="00DF5017"/>
    <w:rsid w:val="00E35769"/>
    <w:rsid w:val="00E42C0E"/>
    <w:rsid w:val="00E91742"/>
    <w:rsid w:val="00E91C8B"/>
    <w:rsid w:val="00E93D3C"/>
    <w:rsid w:val="00E96C36"/>
    <w:rsid w:val="00EB3A84"/>
    <w:rsid w:val="00EC07E3"/>
    <w:rsid w:val="00EC1B6A"/>
    <w:rsid w:val="00EC7A3C"/>
    <w:rsid w:val="00ED5235"/>
    <w:rsid w:val="00EE2937"/>
    <w:rsid w:val="00F05CC5"/>
    <w:rsid w:val="00F34A4F"/>
    <w:rsid w:val="00F42638"/>
    <w:rsid w:val="00F91C67"/>
    <w:rsid w:val="00FC5867"/>
    <w:rsid w:val="00FD4E97"/>
    <w:rsid w:val="00FD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36AB"/>
    <w:pPr>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952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D4B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836AB"/>
    <w:rPr>
      <w:b/>
      <w:color w:val="26282F"/>
    </w:rPr>
  </w:style>
  <w:style w:type="paragraph" w:customStyle="1" w:styleId="a4">
    <w:name w:val="Нормальный (таблица)"/>
    <w:basedOn w:val="a"/>
    <w:next w:val="a"/>
    <w:rsid w:val="007836AB"/>
  </w:style>
  <w:style w:type="paragraph" w:customStyle="1" w:styleId="a5">
    <w:name w:val="Таблицы (моноширинный)"/>
    <w:basedOn w:val="a"/>
    <w:next w:val="a"/>
    <w:rsid w:val="007836AB"/>
    <w:rPr>
      <w:rFonts w:ascii="Courier New" w:hAnsi="Courier New" w:cs="Courier New"/>
    </w:rPr>
  </w:style>
  <w:style w:type="paragraph" w:customStyle="1" w:styleId="a6">
    <w:name w:val="Прижатый влево"/>
    <w:basedOn w:val="a"/>
    <w:next w:val="a"/>
    <w:uiPriority w:val="99"/>
    <w:rsid w:val="007836AB"/>
  </w:style>
  <w:style w:type="character" w:styleId="a7">
    <w:name w:val="Hyperlink"/>
    <w:basedOn w:val="a0"/>
    <w:uiPriority w:val="99"/>
    <w:unhideWhenUsed/>
    <w:rsid w:val="007836AB"/>
    <w:rPr>
      <w:rFonts w:cs="Times New Roman"/>
      <w:color w:val="0000FF" w:themeColor="hyperlink"/>
      <w:u w:val="single"/>
    </w:rPr>
  </w:style>
  <w:style w:type="character" w:customStyle="1" w:styleId="10">
    <w:name w:val="Заголовок 1 Знак"/>
    <w:basedOn w:val="a0"/>
    <w:link w:val="1"/>
    <w:uiPriority w:val="9"/>
    <w:rsid w:val="007836AB"/>
    <w:rPr>
      <w:rFonts w:ascii="Cambria" w:eastAsia="Times New Roman" w:hAnsi="Cambria" w:cs="Times New Roman"/>
      <w:b/>
      <w:bCs/>
      <w:kern w:val="32"/>
      <w:sz w:val="32"/>
      <w:szCs w:val="32"/>
      <w:lang w:val="x-none" w:eastAsia="x-none"/>
    </w:rPr>
  </w:style>
  <w:style w:type="table" w:styleId="a8">
    <w:name w:val="Table Grid"/>
    <w:basedOn w:val="a1"/>
    <w:uiPriority w:val="59"/>
    <w:rsid w:val="008A017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99"/>
    <w:qFormat/>
    <w:rsid w:val="00225CCE"/>
    <w:pPr>
      <w:spacing w:after="160" w:line="259" w:lineRule="auto"/>
      <w:ind w:left="720"/>
      <w:contextualSpacing/>
    </w:pPr>
    <w:rPr>
      <w:rFonts w:ascii="Calibri" w:hAnsi="Calibri"/>
      <w:sz w:val="22"/>
      <w:szCs w:val="22"/>
      <w:lang w:eastAsia="en-US"/>
    </w:rPr>
  </w:style>
  <w:style w:type="character" w:customStyle="1" w:styleId="aa">
    <w:name w:val="Абзац списка Знак"/>
    <w:link w:val="a9"/>
    <w:uiPriority w:val="34"/>
    <w:locked/>
    <w:rsid w:val="00225CCE"/>
    <w:rPr>
      <w:rFonts w:ascii="Calibri" w:eastAsia="Times New Roman" w:hAnsi="Calibri" w:cs="Times New Roman"/>
    </w:rPr>
  </w:style>
  <w:style w:type="paragraph" w:styleId="ab">
    <w:name w:val="Body Text"/>
    <w:basedOn w:val="a"/>
    <w:link w:val="ac"/>
    <w:uiPriority w:val="1"/>
    <w:qFormat/>
    <w:rsid w:val="008C0905"/>
    <w:pPr>
      <w:ind w:left="313" w:firstLine="710"/>
    </w:pPr>
    <w:rPr>
      <w:sz w:val="28"/>
      <w:szCs w:val="28"/>
      <w:lang w:eastAsia="en-US"/>
    </w:rPr>
  </w:style>
  <w:style w:type="character" w:customStyle="1" w:styleId="ac">
    <w:name w:val="Основной текст Знак"/>
    <w:basedOn w:val="a0"/>
    <w:link w:val="ab"/>
    <w:uiPriority w:val="1"/>
    <w:rsid w:val="008C0905"/>
    <w:rPr>
      <w:rFonts w:ascii="Times New Roman" w:eastAsia="Times New Roman" w:hAnsi="Times New Roman" w:cs="Times New Roman"/>
      <w:sz w:val="28"/>
      <w:szCs w:val="28"/>
    </w:rPr>
  </w:style>
  <w:style w:type="paragraph" w:styleId="ad">
    <w:name w:val="header"/>
    <w:basedOn w:val="a"/>
    <w:link w:val="ae"/>
    <w:uiPriority w:val="99"/>
    <w:unhideWhenUsed/>
    <w:rsid w:val="008C0905"/>
    <w:pPr>
      <w:tabs>
        <w:tab w:val="center" w:pos="4677"/>
        <w:tab w:val="right" w:pos="9355"/>
      </w:tabs>
    </w:pPr>
    <w:rPr>
      <w:sz w:val="22"/>
      <w:szCs w:val="22"/>
      <w:lang w:eastAsia="en-US"/>
    </w:rPr>
  </w:style>
  <w:style w:type="character" w:customStyle="1" w:styleId="ae">
    <w:name w:val="Верхний колонтитул Знак"/>
    <w:basedOn w:val="a0"/>
    <w:link w:val="ad"/>
    <w:uiPriority w:val="99"/>
    <w:rsid w:val="008C0905"/>
    <w:rPr>
      <w:rFonts w:ascii="Times New Roman" w:eastAsia="Times New Roman" w:hAnsi="Times New Roman" w:cs="Times New Roman"/>
    </w:rPr>
  </w:style>
  <w:style w:type="paragraph" w:styleId="af">
    <w:name w:val="Balloon Text"/>
    <w:basedOn w:val="a"/>
    <w:link w:val="af0"/>
    <w:uiPriority w:val="99"/>
    <w:semiHidden/>
    <w:unhideWhenUsed/>
    <w:rsid w:val="001014F5"/>
    <w:rPr>
      <w:rFonts w:ascii="Tahoma" w:hAnsi="Tahoma" w:cs="Tahoma"/>
      <w:sz w:val="16"/>
      <w:szCs w:val="16"/>
    </w:rPr>
  </w:style>
  <w:style w:type="character" w:customStyle="1" w:styleId="af0">
    <w:name w:val="Текст выноски Знак"/>
    <w:basedOn w:val="a0"/>
    <w:link w:val="af"/>
    <w:uiPriority w:val="99"/>
    <w:semiHidden/>
    <w:rsid w:val="001014F5"/>
    <w:rPr>
      <w:rFonts w:ascii="Tahoma" w:eastAsia="Times New Roman" w:hAnsi="Tahoma" w:cs="Tahoma"/>
      <w:sz w:val="16"/>
      <w:szCs w:val="16"/>
      <w:lang w:eastAsia="ru-RU"/>
    </w:rPr>
  </w:style>
  <w:style w:type="paragraph" w:styleId="af1">
    <w:name w:val="caption"/>
    <w:basedOn w:val="a"/>
    <w:next w:val="a"/>
    <w:uiPriority w:val="35"/>
    <w:unhideWhenUsed/>
    <w:qFormat/>
    <w:rsid w:val="001014F5"/>
    <w:pPr>
      <w:spacing w:after="200"/>
    </w:pPr>
    <w:rPr>
      <w:b/>
      <w:bCs/>
      <w:color w:val="4F81BD" w:themeColor="accent1"/>
      <w:sz w:val="18"/>
      <w:szCs w:val="18"/>
    </w:rPr>
  </w:style>
  <w:style w:type="paragraph" w:customStyle="1" w:styleId="11">
    <w:name w:val="Стиль1"/>
    <w:rsid w:val="002B0EDE"/>
    <w:pPr>
      <w:spacing w:after="0" w:line="240" w:lineRule="auto"/>
    </w:pPr>
    <w:rPr>
      <w:rFonts w:ascii="Times New Roman" w:eastAsia="Times New Roman" w:hAnsi="Times New Roman" w:cs="Times New Roman"/>
      <w:sz w:val="20"/>
      <w:szCs w:val="20"/>
      <w:lang w:eastAsia="ru-RU"/>
    </w:rPr>
  </w:style>
  <w:style w:type="character" w:customStyle="1" w:styleId="c0">
    <w:name w:val="c0"/>
    <w:basedOn w:val="a0"/>
    <w:rsid w:val="002B0EDE"/>
  </w:style>
  <w:style w:type="table" w:customStyle="1" w:styleId="12">
    <w:name w:val="Сетка таблицы1"/>
    <w:basedOn w:val="a1"/>
    <w:next w:val="a8"/>
    <w:uiPriority w:val="59"/>
    <w:rsid w:val="00834C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0"/>
    <w:uiPriority w:val="99"/>
    <w:semiHidden/>
    <w:unhideWhenUsed/>
    <w:rsid w:val="003F655D"/>
    <w:rPr>
      <w:color w:val="800080" w:themeColor="followedHyperlink"/>
      <w:u w:val="single"/>
    </w:rPr>
  </w:style>
  <w:style w:type="character" w:customStyle="1" w:styleId="20">
    <w:name w:val="Заголовок 2 Знак"/>
    <w:basedOn w:val="a0"/>
    <w:link w:val="2"/>
    <w:uiPriority w:val="9"/>
    <w:semiHidden/>
    <w:rsid w:val="009520D4"/>
    <w:rPr>
      <w:rFonts w:asciiTheme="majorHAnsi" w:eastAsiaTheme="majorEastAsia" w:hAnsiTheme="majorHAnsi" w:cstheme="majorBidi"/>
      <w:b/>
      <w:bCs/>
      <w:color w:val="4F81BD" w:themeColor="accent1"/>
      <w:sz w:val="26"/>
      <w:szCs w:val="26"/>
      <w:lang w:eastAsia="ru-RU"/>
    </w:rPr>
  </w:style>
  <w:style w:type="character" w:customStyle="1" w:styleId="rvts6">
    <w:name w:val="rvts6"/>
    <w:uiPriority w:val="99"/>
    <w:rsid w:val="00AD4BEA"/>
  </w:style>
  <w:style w:type="paragraph" w:styleId="af3">
    <w:name w:val="footer"/>
    <w:basedOn w:val="a"/>
    <w:link w:val="af4"/>
    <w:uiPriority w:val="99"/>
    <w:unhideWhenUsed/>
    <w:rsid w:val="00AD4BEA"/>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AD4BEA"/>
    <w:rPr>
      <w:rFonts w:ascii="Calibri" w:eastAsia="Calibri" w:hAnsi="Calibri" w:cs="Times New Roman"/>
    </w:rPr>
  </w:style>
  <w:style w:type="paragraph" w:styleId="af5">
    <w:name w:val="footnote text"/>
    <w:basedOn w:val="a"/>
    <w:link w:val="af6"/>
    <w:uiPriority w:val="99"/>
    <w:semiHidden/>
    <w:unhideWhenUsed/>
    <w:rsid w:val="00AD4BEA"/>
    <w:pPr>
      <w:spacing w:after="200" w:line="276" w:lineRule="auto"/>
    </w:pPr>
    <w:rPr>
      <w:rFonts w:ascii="Calibri" w:eastAsia="Calibri" w:hAnsi="Calibri"/>
      <w:sz w:val="20"/>
      <w:szCs w:val="20"/>
      <w:lang w:eastAsia="en-US"/>
    </w:rPr>
  </w:style>
  <w:style w:type="character" w:customStyle="1" w:styleId="af6">
    <w:name w:val="Текст сноски Знак"/>
    <w:basedOn w:val="a0"/>
    <w:link w:val="af5"/>
    <w:uiPriority w:val="99"/>
    <w:semiHidden/>
    <w:rsid w:val="00AD4BEA"/>
    <w:rPr>
      <w:rFonts w:ascii="Calibri" w:eastAsia="Calibri" w:hAnsi="Calibri" w:cs="Times New Roman"/>
      <w:sz w:val="20"/>
      <w:szCs w:val="20"/>
    </w:rPr>
  </w:style>
  <w:style w:type="character" w:styleId="af7">
    <w:name w:val="footnote reference"/>
    <w:uiPriority w:val="99"/>
    <w:semiHidden/>
    <w:unhideWhenUsed/>
    <w:rsid w:val="00AD4BEA"/>
    <w:rPr>
      <w:vertAlign w:val="superscript"/>
    </w:rPr>
  </w:style>
  <w:style w:type="character" w:styleId="af8">
    <w:name w:val="page number"/>
    <w:basedOn w:val="a0"/>
    <w:rsid w:val="00AD4BEA"/>
  </w:style>
  <w:style w:type="character" w:customStyle="1" w:styleId="60">
    <w:name w:val="Заголовок 6 Знак"/>
    <w:basedOn w:val="a0"/>
    <w:link w:val="6"/>
    <w:uiPriority w:val="99"/>
    <w:rsid w:val="00AD4BEA"/>
    <w:rPr>
      <w:rFonts w:asciiTheme="majorHAnsi" w:eastAsiaTheme="majorEastAsia" w:hAnsiTheme="majorHAnsi" w:cstheme="majorBidi"/>
      <w:i/>
      <w:iCs/>
      <w:color w:val="243F60" w:themeColor="accent1" w:themeShade="7F"/>
      <w:sz w:val="24"/>
      <w:szCs w:val="24"/>
      <w:lang w:eastAsia="ru-RU"/>
    </w:rPr>
  </w:style>
  <w:style w:type="paragraph" w:styleId="af9">
    <w:name w:val="No Spacing"/>
    <w:qFormat/>
    <w:rsid w:val="00AD4BEA"/>
    <w:pPr>
      <w:spacing w:after="0" w:line="240" w:lineRule="auto"/>
    </w:pPr>
    <w:rPr>
      <w:rFonts w:ascii="Calibri" w:eastAsia="Calibri" w:hAnsi="Calibri" w:cs="Times New Roman"/>
    </w:rPr>
  </w:style>
  <w:style w:type="paragraph" w:customStyle="1" w:styleId="Default">
    <w:name w:val="Default"/>
    <w:rsid w:val="00672370"/>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0"/>
    <w:uiPriority w:val="99"/>
    <w:semiHidden/>
    <w:unhideWhenUsed/>
    <w:rsid w:val="00E91742"/>
    <w:rPr>
      <w:color w:val="605E5C"/>
      <w:shd w:val="clear" w:color="auto" w:fill="E1DFDD"/>
    </w:rPr>
  </w:style>
  <w:style w:type="paragraph" w:styleId="afa">
    <w:name w:val="Normal (Web)"/>
    <w:basedOn w:val="a"/>
    <w:uiPriority w:val="99"/>
    <w:unhideWhenUsed/>
    <w:rsid w:val="00EB3A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36AB"/>
    <w:pPr>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952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D4B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836AB"/>
    <w:rPr>
      <w:b/>
      <w:color w:val="26282F"/>
    </w:rPr>
  </w:style>
  <w:style w:type="paragraph" w:customStyle="1" w:styleId="a4">
    <w:name w:val="Нормальный (таблица)"/>
    <w:basedOn w:val="a"/>
    <w:next w:val="a"/>
    <w:rsid w:val="007836AB"/>
  </w:style>
  <w:style w:type="paragraph" w:customStyle="1" w:styleId="a5">
    <w:name w:val="Таблицы (моноширинный)"/>
    <w:basedOn w:val="a"/>
    <w:next w:val="a"/>
    <w:rsid w:val="007836AB"/>
    <w:rPr>
      <w:rFonts w:ascii="Courier New" w:hAnsi="Courier New" w:cs="Courier New"/>
    </w:rPr>
  </w:style>
  <w:style w:type="paragraph" w:customStyle="1" w:styleId="a6">
    <w:name w:val="Прижатый влево"/>
    <w:basedOn w:val="a"/>
    <w:next w:val="a"/>
    <w:uiPriority w:val="99"/>
    <w:rsid w:val="007836AB"/>
  </w:style>
  <w:style w:type="character" w:styleId="a7">
    <w:name w:val="Hyperlink"/>
    <w:basedOn w:val="a0"/>
    <w:uiPriority w:val="99"/>
    <w:unhideWhenUsed/>
    <w:rsid w:val="007836AB"/>
    <w:rPr>
      <w:rFonts w:cs="Times New Roman"/>
      <w:color w:val="0000FF" w:themeColor="hyperlink"/>
      <w:u w:val="single"/>
    </w:rPr>
  </w:style>
  <w:style w:type="character" w:customStyle="1" w:styleId="10">
    <w:name w:val="Заголовок 1 Знак"/>
    <w:basedOn w:val="a0"/>
    <w:link w:val="1"/>
    <w:uiPriority w:val="9"/>
    <w:rsid w:val="007836AB"/>
    <w:rPr>
      <w:rFonts w:ascii="Cambria" w:eastAsia="Times New Roman" w:hAnsi="Cambria" w:cs="Times New Roman"/>
      <w:b/>
      <w:bCs/>
      <w:kern w:val="32"/>
      <w:sz w:val="32"/>
      <w:szCs w:val="32"/>
      <w:lang w:val="x-none" w:eastAsia="x-none"/>
    </w:rPr>
  </w:style>
  <w:style w:type="table" w:styleId="a8">
    <w:name w:val="Table Grid"/>
    <w:basedOn w:val="a1"/>
    <w:uiPriority w:val="59"/>
    <w:rsid w:val="008A017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99"/>
    <w:qFormat/>
    <w:rsid w:val="00225CCE"/>
    <w:pPr>
      <w:spacing w:after="160" w:line="259" w:lineRule="auto"/>
      <w:ind w:left="720"/>
      <w:contextualSpacing/>
    </w:pPr>
    <w:rPr>
      <w:rFonts w:ascii="Calibri" w:hAnsi="Calibri"/>
      <w:sz w:val="22"/>
      <w:szCs w:val="22"/>
      <w:lang w:eastAsia="en-US"/>
    </w:rPr>
  </w:style>
  <w:style w:type="character" w:customStyle="1" w:styleId="aa">
    <w:name w:val="Абзац списка Знак"/>
    <w:link w:val="a9"/>
    <w:uiPriority w:val="34"/>
    <w:locked/>
    <w:rsid w:val="00225CCE"/>
    <w:rPr>
      <w:rFonts w:ascii="Calibri" w:eastAsia="Times New Roman" w:hAnsi="Calibri" w:cs="Times New Roman"/>
    </w:rPr>
  </w:style>
  <w:style w:type="paragraph" w:styleId="ab">
    <w:name w:val="Body Text"/>
    <w:basedOn w:val="a"/>
    <w:link w:val="ac"/>
    <w:uiPriority w:val="1"/>
    <w:qFormat/>
    <w:rsid w:val="008C0905"/>
    <w:pPr>
      <w:ind w:left="313" w:firstLine="710"/>
    </w:pPr>
    <w:rPr>
      <w:sz w:val="28"/>
      <w:szCs w:val="28"/>
      <w:lang w:eastAsia="en-US"/>
    </w:rPr>
  </w:style>
  <w:style w:type="character" w:customStyle="1" w:styleId="ac">
    <w:name w:val="Основной текст Знак"/>
    <w:basedOn w:val="a0"/>
    <w:link w:val="ab"/>
    <w:uiPriority w:val="1"/>
    <w:rsid w:val="008C0905"/>
    <w:rPr>
      <w:rFonts w:ascii="Times New Roman" w:eastAsia="Times New Roman" w:hAnsi="Times New Roman" w:cs="Times New Roman"/>
      <w:sz w:val="28"/>
      <w:szCs w:val="28"/>
    </w:rPr>
  </w:style>
  <w:style w:type="paragraph" w:styleId="ad">
    <w:name w:val="header"/>
    <w:basedOn w:val="a"/>
    <w:link w:val="ae"/>
    <w:uiPriority w:val="99"/>
    <w:unhideWhenUsed/>
    <w:rsid w:val="008C0905"/>
    <w:pPr>
      <w:tabs>
        <w:tab w:val="center" w:pos="4677"/>
        <w:tab w:val="right" w:pos="9355"/>
      </w:tabs>
    </w:pPr>
    <w:rPr>
      <w:sz w:val="22"/>
      <w:szCs w:val="22"/>
      <w:lang w:eastAsia="en-US"/>
    </w:rPr>
  </w:style>
  <w:style w:type="character" w:customStyle="1" w:styleId="ae">
    <w:name w:val="Верхний колонтитул Знак"/>
    <w:basedOn w:val="a0"/>
    <w:link w:val="ad"/>
    <w:uiPriority w:val="99"/>
    <w:rsid w:val="008C0905"/>
    <w:rPr>
      <w:rFonts w:ascii="Times New Roman" w:eastAsia="Times New Roman" w:hAnsi="Times New Roman" w:cs="Times New Roman"/>
    </w:rPr>
  </w:style>
  <w:style w:type="paragraph" w:styleId="af">
    <w:name w:val="Balloon Text"/>
    <w:basedOn w:val="a"/>
    <w:link w:val="af0"/>
    <w:uiPriority w:val="99"/>
    <w:semiHidden/>
    <w:unhideWhenUsed/>
    <w:rsid w:val="001014F5"/>
    <w:rPr>
      <w:rFonts w:ascii="Tahoma" w:hAnsi="Tahoma" w:cs="Tahoma"/>
      <w:sz w:val="16"/>
      <w:szCs w:val="16"/>
    </w:rPr>
  </w:style>
  <w:style w:type="character" w:customStyle="1" w:styleId="af0">
    <w:name w:val="Текст выноски Знак"/>
    <w:basedOn w:val="a0"/>
    <w:link w:val="af"/>
    <w:uiPriority w:val="99"/>
    <w:semiHidden/>
    <w:rsid w:val="001014F5"/>
    <w:rPr>
      <w:rFonts w:ascii="Tahoma" w:eastAsia="Times New Roman" w:hAnsi="Tahoma" w:cs="Tahoma"/>
      <w:sz w:val="16"/>
      <w:szCs w:val="16"/>
      <w:lang w:eastAsia="ru-RU"/>
    </w:rPr>
  </w:style>
  <w:style w:type="paragraph" w:styleId="af1">
    <w:name w:val="caption"/>
    <w:basedOn w:val="a"/>
    <w:next w:val="a"/>
    <w:uiPriority w:val="35"/>
    <w:unhideWhenUsed/>
    <w:qFormat/>
    <w:rsid w:val="001014F5"/>
    <w:pPr>
      <w:spacing w:after="200"/>
    </w:pPr>
    <w:rPr>
      <w:b/>
      <w:bCs/>
      <w:color w:val="4F81BD" w:themeColor="accent1"/>
      <w:sz w:val="18"/>
      <w:szCs w:val="18"/>
    </w:rPr>
  </w:style>
  <w:style w:type="paragraph" w:customStyle="1" w:styleId="11">
    <w:name w:val="Стиль1"/>
    <w:rsid w:val="002B0EDE"/>
    <w:pPr>
      <w:spacing w:after="0" w:line="240" w:lineRule="auto"/>
    </w:pPr>
    <w:rPr>
      <w:rFonts w:ascii="Times New Roman" w:eastAsia="Times New Roman" w:hAnsi="Times New Roman" w:cs="Times New Roman"/>
      <w:sz w:val="20"/>
      <w:szCs w:val="20"/>
      <w:lang w:eastAsia="ru-RU"/>
    </w:rPr>
  </w:style>
  <w:style w:type="character" w:customStyle="1" w:styleId="c0">
    <w:name w:val="c0"/>
    <w:basedOn w:val="a0"/>
    <w:rsid w:val="002B0EDE"/>
  </w:style>
  <w:style w:type="table" w:customStyle="1" w:styleId="12">
    <w:name w:val="Сетка таблицы1"/>
    <w:basedOn w:val="a1"/>
    <w:next w:val="a8"/>
    <w:uiPriority w:val="59"/>
    <w:rsid w:val="00834C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0"/>
    <w:uiPriority w:val="99"/>
    <w:semiHidden/>
    <w:unhideWhenUsed/>
    <w:rsid w:val="003F655D"/>
    <w:rPr>
      <w:color w:val="800080" w:themeColor="followedHyperlink"/>
      <w:u w:val="single"/>
    </w:rPr>
  </w:style>
  <w:style w:type="character" w:customStyle="1" w:styleId="20">
    <w:name w:val="Заголовок 2 Знак"/>
    <w:basedOn w:val="a0"/>
    <w:link w:val="2"/>
    <w:uiPriority w:val="9"/>
    <w:semiHidden/>
    <w:rsid w:val="009520D4"/>
    <w:rPr>
      <w:rFonts w:asciiTheme="majorHAnsi" w:eastAsiaTheme="majorEastAsia" w:hAnsiTheme="majorHAnsi" w:cstheme="majorBidi"/>
      <w:b/>
      <w:bCs/>
      <w:color w:val="4F81BD" w:themeColor="accent1"/>
      <w:sz w:val="26"/>
      <w:szCs w:val="26"/>
      <w:lang w:eastAsia="ru-RU"/>
    </w:rPr>
  </w:style>
  <w:style w:type="character" w:customStyle="1" w:styleId="rvts6">
    <w:name w:val="rvts6"/>
    <w:uiPriority w:val="99"/>
    <w:rsid w:val="00AD4BEA"/>
  </w:style>
  <w:style w:type="paragraph" w:styleId="af3">
    <w:name w:val="footer"/>
    <w:basedOn w:val="a"/>
    <w:link w:val="af4"/>
    <w:uiPriority w:val="99"/>
    <w:unhideWhenUsed/>
    <w:rsid w:val="00AD4BEA"/>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AD4BEA"/>
    <w:rPr>
      <w:rFonts w:ascii="Calibri" w:eastAsia="Calibri" w:hAnsi="Calibri" w:cs="Times New Roman"/>
    </w:rPr>
  </w:style>
  <w:style w:type="paragraph" w:styleId="af5">
    <w:name w:val="footnote text"/>
    <w:basedOn w:val="a"/>
    <w:link w:val="af6"/>
    <w:uiPriority w:val="99"/>
    <w:semiHidden/>
    <w:unhideWhenUsed/>
    <w:rsid w:val="00AD4BEA"/>
    <w:pPr>
      <w:spacing w:after="200" w:line="276" w:lineRule="auto"/>
    </w:pPr>
    <w:rPr>
      <w:rFonts w:ascii="Calibri" w:eastAsia="Calibri" w:hAnsi="Calibri"/>
      <w:sz w:val="20"/>
      <w:szCs w:val="20"/>
      <w:lang w:eastAsia="en-US"/>
    </w:rPr>
  </w:style>
  <w:style w:type="character" w:customStyle="1" w:styleId="af6">
    <w:name w:val="Текст сноски Знак"/>
    <w:basedOn w:val="a0"/>
    <w:link w:val="af5"/>
    <w:uiPriority w:val="99"/>
    <w:semiHidden/>
    <w:rsid w:val="00AD4BEA"/>
    <w:rPr>
      <w:rFonts w:ascii="Calibri" w:eastAsia="Calibri" w:hAnsi="Calibri" w:cs="Times New Roman"/>
      <w:sz w:val="20"/>
      <w:szCs w:val="20"/>
    </w:rPr>
  </w:style>
  <w:style w:type="character" w:styleId="af7">
    <w:name w:val="footnote reference"/>
    <w:uiPriority w:val="99"/>
    <w:semiHidden/>
    <w:unhideWhenUsed/>
    <w:rsid w:val="00AD4BEA"/>
    <w:rPr>
      <w:vertAlign w:val="superscript"/>
    </w:rPr>
  </w:style>
  <w:style w:type="character" w:styleId="af8">
    <w:name w:val="page number"/>
    <w:basedOn w:val="a0"/>
    <w:rsid w:val="00AD4BEA"/>
  </w:style>
  <w:style w:type="character" w:customStyle="1" w:styleId="60">
    <w:name w:val="Заголовок 6 Знак"/>
    <w:basedOn w:val="a0"/>
    <w:link w:val="6"/>
    <w:uiPriority w:val="99"/>
    <w:rsid w:val="00AD4BEA"/>
    <w:rPr>
      <w:rFonts w:asciiTheme="majorHAnsi" w:eastAsiaTheme="majorEastAsia" w:hAnsiTheme="majorHAnsi" w:cstheme="majorBidi"/>
      <w:i/>
      <w:iCs/>
      <w:color w:val="243F60" w:themeColor="accent1" w:themeShade="7F"/>
      <w:sz w:val="24"/>
      <w:szCs w:val="24"/>
      <w:lang w:eastAsia="ru-RU"/>
    </w:rPr>
  </w:style>
  <w:style w:type="paragraph" w:styleId="af9">
    <w:name w:val="No Spacing"/>
    <w:qFormat/>
    <w:rsid w:val="00AD4BEA"/>
    <w:pPr>
      <w:spacing w:after="0" w:line="240" w:lineRule="auto"/>
    </w:pPr>
    <w:rPr>
      <w:rFonts w:ascii="Calibri" w:eastAsia="Calibri" w:hAnsi="Calibri" w:cs="Times New Roman"/>
    </w:rPr>
  </w:style>
  <w:style w:type="paragraph" w:customStyle="1" w:styleId="Default">
    <w:name w:val="Default"/>
    <w:rsid w:val="00672370"/>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0"/>
    <w:uiPriority w:val="99"/>
    <w:semiHidden/>
    <w:unhideWhenUsed/>
    <w:rsid w:val="00E91742"/>
    <w:rPr>
      <w:color w:val="605E5C"/>
      <w:shd w:val="clear" w:color="auto" w:fill="E1DFDD"/>
    </w:rPr>
  </w:style>
  <w:style w:type="paragraph" w:styleId="afa">
    <w:name w:val="Normal (Web)"/>
    <w:basedOn w:val="a"/>
    <w:uiPriority w:val="99"/>
    <w:unhideWhenUsed/>
    <w:rsid w:val="00EB3A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4877">
      <w:bodyDiv w:val="1"/>
      <w:marLeft w:val="0"/>
      <w:marRight w:val="0"/>
      <w:marTop w:val="0"/>
      <w:marBottom w:val="0"/>
      <w:divBdr>
        <w:top w:val="none" w:sz="0" w:space="0" w:color="auto"/>
        <w:left w:val="none" w:sz="0" w:space="0" w:color="auto"/>
        <w:bottom w:val="none" w:sz="0" w:space="0" w:color="auto"/>
        <w:right w:val="none" w:sz="0" w:space="0" w:color="auto"/>
      </w:divBdr>
    </w:div>
    <w:div w:id="887768315">
      <w:bodyDiv w:val="1"/>
      <w:marLeft w:val="0"/>
      <w:marRight w:val="0"/>
      <w:marTop w:val="0"/>
      <w:marBottom w:val="0"/>
      <w:divBdr>
        <w:top w:val="none" w:sz="0" w:space="0" w:color="auto"/>
        <w:left w:val="none" w:sz="0" w:space="0" w:color="auto"/>
        <w:bottom w:val="none" w:sz="0" w:space="0" w:color="auto"/>
        <w:right w:val="none" w:sz="0" w:space="0" w:color="auto"/>
      </w:divBdr>
    </w:div>
    <w:div w:id="1006134025">
      <w:bodyDiv w:val="1"/>
      <w:marLeft w:val="0"/>
      <w:marRight w:val="0"/>
      <w:marTop w:val="0"/>
      <w:marBottom w:val="0"/>
      <w:divBdr>
        <w:top w:val="none" w:sz="0" w:space="0" w:color="auto"/>
        <w:left w:val="none" w:sz="0" w:space="0" w:color="auto"/>
        <w:bottom w:val="none" w:sz="0" w:space="0" w:color="auto"/>
        <w:right w:val="none" w:sz="0" w:space="0" w:color="auto"/>
      </w:divBdr>
    </w:div>
    <w:div w:id="1232540943">
      <w:bodyDiv w:val="1"/>
      <w:marLeft w:val="0"/>
      <w:marRight w:val="0"/>
      <w:marTop w:val="0"/>
      <w:marBottom w:val="0"/>
      <w:divBdr>
        <w:top w:val="none" w:sz="0" w:space="0" w:color="auto"/>
        <w:left w:val="none" w:sz="0" w:space="0" w:color="auto"/>
        <w:bottom w:val="none" w:sz="0" w:space="0" w:color="auto"/>
        <w:right w:val="none" w:sz="0" w:space="0" w:color="auto"/>
      </w:divBdr>
    </w:div>
    <w:div w:id="1541816565">
      <w:bodyDiv w:val="1"/>
      <w:marLeft w:val="0"/>
      <w:marRight w:val="0"/>
      <w:marTop w:val="0"/>
      <w:marBottom w:val="0"/>
      <w:divBdr>
        <w:top w:val="none" w:sz="0" w:space="0" w:color="auto"/>
        <w:left w:val="none" w:sz="0" w:space="0" w:color="auto"/>
        <w:bottom w:val="none" w:sz="0" w:space="0" w:color="auto"/>
        <w:right w:val="none" w:sz="0" w:space="0" w:color="auto"/>
      </w:divBdr>
    </w:div>
    <w:div w:id="1561289334">
      <w:bodyDiv w:val="1"/>
      <w:marLeft w:val="0"/>
      <w:marRight w:val="0"/>
      <w:marTop w:val="0"/>
      <w:marBottom w:val="0"/>
      <w:divBdr>
        <w:top w:val="none" w:sz="0" w:space="0" w:color="auto"/>
        <w:left w:val="none" w:sz="0" w:space="0" w:color="auto"/>
        <w:bottom w:val="none" w:sz="0" w:space="0" w:color="auto"/>
        <w:right w:val="none" w:sz="0" w:space="0" w:color="auto"/>
      </w:divBdr>
    </w:div>
    <w:div w:id="16538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pohv.minobr63.ru/&#1089;&#1090;&#1072;&#1078;&#1080;&#1088;&#1086;&#1074;&#1086;&#1095;&#1085;&#1072;&#1103;-&#1087;&#1083;&#1086;&#1097;&#1072;&#1076;&#1082;&#1072;/" TargetMode="External"/><Relationship Id="rId18" Type="http://schemas.openxmlformats.org/officeDocument/2006/relationships/hyperlink" Target="http://stpohv.minobr63.ru/wp-content/uploads/2024/06/%D0%A0%D0%BE%D0%BB%D1%8C-%D0%B8-%D0%BC%D0%B5%D1%81%D1%82%D0%BE-%D0%B2%D1%81%D0%BE%D0%BA%D0%B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pohv.minobr63.ru/&#1089;&#1090;&#1072;&#1078;&#1080;&#1088;&#1086;&#1074;&#1086;&#1095;&#1085;&#1072;&#1103;-&#1087;&#1083;&#1086;&#1097;&#1072;&#1076;&#1082;&#10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pohv.minobr63.ru/&#1089;&#1090;&#1072;&#1078;&#1080;&#1088;&#1086;&#1074;&#1086;&#1095;&#1085;&#1072;&#1103;-&#1087;&#1083;&#1086;&#1097;&#1072;&#1076;&#1082;&#1072;/" TargetMode="External"/><Relationship Id="rId5" Type="http://schemas.openxmlformats.org/officeDocument/2006/relationships/settings" Target="settings.xml"/><Relationship Id="rId15" Type="http://schemas.openxmlformats.org/officeDocument/2006/relationships/hyperlink" Target="http://elar.uspu.ru/bitstream/uspu/5044/1/22Trusova2.pdf" TargetMode="External"/><Relationship Id="rId10" Type="http://schemas.openxmlformats.org/officeDocument/2006/relationships/hyperlink" Target="mailto:so_svu_s_pohv_sch@samara.edu.ru" TargetMode="External"/><Relationship Id="rId19" Type="http://schemas.openxmlformats.org/officeDocument/2006/relationships/hyperlink" Target="http://stpohv.minobr63.ru/wp-content/uploads/2024/06/%D0%9A%D1%80%D0%B8%D1%82%D0%B5%D1%80%D0%B8%D0%B8-%D0%BE%D1%86%D0%B5%D0%BD%D0%BA%D0%B8-%D0%B4%D0%B5%D1%8F%D1%82%D0%B5%D0%BB%D1%8C%D0%BD%D0%BE%D1%81%D1%82%D0%B8.pdf" TargetMode="External"/><Relationship Id="rId4" Type="http://schemas.microsoft.com/office/2007/relationships/stylesWithEffects" Target="stylesWithEffects.xml"/><Relationship Id="rId9" Type="http://schemas.openxmlformats.org/officeDocument/2006/relationships/hyperlink" Target="http://stpohv.minobr63.ru/" TargetMode="External"/><Relationship Id="rId14" Type="http://schemas.openxmlformats.org/officeDocument/2006/relationships/hyperlink" Target="http://stpohv.minobr63.ru/&#1089;&#1090;&#1072;&#1078;&#1080;&#1088;&#1086;&#1074;&#1086;&#1095;&#1085;&#1072;&#1103;-&#1087;&#1083;&#1086;&#1097;&#1072;&#1076;&#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81B7-C115-4A3A-AB62-16AE7A57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6887</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92</cp:revision>
  <cp:lastPrinted>2021-07-16T05:26:00Z</cp:lastPrinted>
  <dcterms:created xsi:type="dcterms:W3CDTF">2022-10-14T00:21:00Z</dcterms:created>
  <dcterms:modified xsi:type="dcterms:W3CDTF">2024-06-20T09:21:00Z</dcterms:modified>
</cp:coreProperties>
</file>