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7"/>
        <w:gridCol w:w="1231"/>
        <w:gridCol w:w="4101"/>
        <w:gridCol w:w="4843"/>
        <w:gridCol w:w="1809"/>
        <w:gridCol w:w="1659"/>
      </w:tblGrid>
      <w:tr w:rsidR="00326990" w:rsidRPr="00CB1AAA" w:rsidTr="00CB1AAA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5б класса</w:t>
            </w:r>
          </w:p>
        </w:tc>
      </w:tr>
      <w:tr w:rsidR="00326990" w:rsidRPr="00CB1AAA" w:rsidTr="00CB1AAA">
        <w:trPr>
          <w:trHeight w:val="352"/>
        </w:trPr>
        <w:tc>
          <w:tcPr>
            <w:tcW w:w="0" w:type="auto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326990" w:rsidRPr="00CB1AAA" w:rsidTr="00CB1AAA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26990" w:rsidRPr="00CB1AAA" w:rsidTr="00CB1AAA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грамотность (математическая грамотность)</w:t>
            </w:r>
          </w:p>
        </w:tc>
        <w:tc>
          <w:tcPr>
            <w:tcW w:w="0" w:type="auto"/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CB1A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ресурс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326990" w:rsidRPr="00CB1AAA" w:rsidTr="00CB1AAA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sz w:val="24"/>
                <w:szCs w:val="24"/>
                <w:lang w:eastAsia="ru-RU"/>
              </w:rPr>
              <w:t>«Шахматная доска»</w:t>
            </w:r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CB1A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26990" w:rsidRPr="00CB1AAA" w:rsidRDefault="00326990" w:rsidP="00CB1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AAA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326990" w:rsidRDefault="00326990"/>
    <w:sectPr w:rsidR="00326990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0EC5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94E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990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AA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1A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8QSu1REmH0" TargetMode="External"/><Relationship Id="rId4" Type="http://schemas.openxmlformats.org/officeDocument/2006/relationships/hyperlink" Target="https://nsportal.ru/shkola/algebra/library/2014/08/16/5-klass-desyatichnaya-sistema-schisleniya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2020-05-31T07:24:00Z</dcterms:modified>
</cp:coreProperties>
</file>