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B9" w:rsidRPr="00326BAF" w:rsidRDefault="007255E6" w:rsidP="007255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E6">
        <w:rPr>
          <w:rFonts w:ascii="Times New Roman" w:hAnsi="Times New Roman" w:cs="Times New Roman"/>
          <w:sz w:val="28"/>
          <w:szCs w:val="28"/>
        </w:rPr>
        <w:t xml:space="preserve">27 ноября группа десятиклассников приняла участие в работе площадок регионального  чемпионата «Молодые профессионалы». Наши ребята побывали в трёх учебных заведениях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255E6">
        <w:rPr>
          <w:rFonts w:ascii="Times New Roman" w:hAnsi="Times New Roman" w:cs="Times New Roman"/>
          <w:sz w:val="28"/>
          <w:szCs w:val="28"/>
        </w:rPr>
        <w:t>убернской столиц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55E6">
        <w:rPr>
          <w:rFonts w:ascii="Times New Roman" w:hAnsi="Times New Roman" w:cs="Times New Roman"/>
          <w:sz w:val="28"/>
          <w:szCs w:val="28"/>
        </w:rPr>
        <w:t xml:space="preserve">. Экскурсия началась с </w:t>
      </w:r>
      <w:r>
        <w:rPr>
          <w:rFonts w:ascii="Times New Roman" w:hAnsi="Times New Roman" w:cs="Times New Roman"/>
          <w:sz w:val="28"/>
          <w:szCs w:val="28"/>
        </w:rPr>
        <w:t>посещения Самарского государственного колледжа сервисных технологий и дизайна. Как готовят персонал для современной сферы обслуживания? Об этом ребята узнали</w:t>
      </w:r>
      <w:r w:rsidR="00DA4B3C">
        <w:rPr>
          <w:rFonts w:ascii="Times New Roman" w:hAnsi="Times New Roman" w:cs="Times New Roman"/>
          <w:sz w:val="28"/>
          <w:szCs w:val="28"/>
        </w:rPr>
        <w:t xml:space="preserve"> от директора колледжа Санниковой Татьяны Александровны. Она рассказала, каких специалистов готовят в колледже, о возможностях трудоустройства и получения дальнейшего образования.  Десятиклассники посетили несколько площадок: пошивочный цех, цех по ремонту бытовой и производственной техники. Наибольший интерес вызвали мастер-классы, которые показывали студенты</w:t>
      </w:r>
      <w:r w:rsidR="00BC4A71">
        <w:rPr>
          <w:rFonts w:ascii="Times New Roman" w:hAnsi="Times New Roman" w:cs="Times New Roman"/>
          <w:sz w:val="28"/>
          <w:szCs w:val="28"/>
        </w:rPr>
        <w:t xml:space="preserve"> колледжа: наши ребята попробовали делать массаж, создавать красивые причёски, рисовать. Следующая экскурсия – в Технологический колледж имени Н.Д.Кузнецова. В этот день там проходил конкурс будущих специалистов ландшафтного дизайна. Студенты </w:t>
      </w:r>
      <w:r w:rsidR="00286CB9">
        <w:rPr>
          <w:rFonts w:ascii="Times New Roman" w:hAnsi="Times New Roman" w:cs="Times New Roman"/>
          <w:sz w:val="28"/>
          <w:szCs w:val="28"/>
        </w:rPr>
        <w:t xml:space="preserve">на специальных площадках разрабатывали дизайн участка: строили фонтаны, высаживали цветы, устанавливали системы полива. В колледже имени Н.Д.Кузнецова наших ребят познакомили с профессией сварщика, и каждый из них попробовал сделать сварочный шов. Очень интересной была экскурсия в геолого-минералогический музей </w:t>
      </w:r>
      <w:proofErr w:type="spellStart"/>
      <w:r w:rsidR="00286CB9">
        <w:rPr>
          <w:rFonts w:ascii="Times New Roman" w:hAnsi="Times New Roman" w:cs="Times New Roman"/>
          <w:sz w:val="28"/>
          <w:szCs w:val="28"/>
        </w:rPr>
        <w:t>СамГТУ</w:t>
      </w:r>
      <w:proofErr w:type="spellEnd"/>
      <w:r w:rsidR="00286CB9">
        <w:rPr>
          <w:rFonts w:ascii="Times New Roman" w:hAnsi="Times New Roman" w:cs="Times New Roman"/>
          <w:sz w:val="28"/>
          <w:szCs w:val="28"/>
        </w:rPr>
        <w:t xml:space="preserve">. </w:t>
      </w:r>
      <w:r w:rsidR="00286CB9" w:rsidRPr="00286CB9">
        <w:rPr>
          <w:rFonts w:ascii="Times New Roman" w:hAnsi="Times New Roman" w:cs="Times New Roman"/>
          <w:color w:val="000000"/>
          <w:sz w:val="28"/>
          <w:szCs w:val="28"/>
        </w:rPr>
        <w:t xml:space="preserve">Проводником в таинственный мир геологии и минералов для нас стал его директор Александр Александрович Сидоров. Музей </w:t>
      </w:r>
      <w:proofErr w:type="spellStart"/>
      <w:r w:rsidR="00326BAF">
        <w:rPr>
          <w:rFonts w:ascii="Times New Roman" w:hAnsi="Times New Roman" w:cs="Times New Roman"/>
          <w:color w:val="000000"/>
          <w:sz w:val="28"/>
          <w:szCs w:val="28"/>
        </w:rPr>
        <w:t>политеха</w:t>
      </w:r>
      <w:proofErr w:type="spellEnd"/>
      <w:r w:rsidR="00286CB9" w:rsidRPr="00286CB9">
        <w:rPr>
          <w:rFonts w:ascii="Times New Roman" w:hAnsi="Times New Roman" w:cs="Times New Roman"/>
          <w:color w:val="000000"/>
          <w:sz w:val="28"/>
          <w:szCs w:val="28"/>
        </w:rPr>
        <w:t xml:space="preserve"> небольшой, но экспонатов в нём </w:t>
      </w:r>
      <w:proofErr w:type="gramStart"/>
      <w:r w:rsidR="00286CB9" w:rsidRPr="00286CB9">
        <w:rPr>
          <w:rFonts w:ascii="Times New Roman" w:hAnsi="Times New Roman" w:cs="Times New Roman"/>
          <w:color w:val="000000"/>
          <w:sz w:val="28"/>
          <w:szCs w:val="28"/>
        </w:rPr>
        <w:t xml:space="preserve">очень </w:t>
      </w:r>
      <w:r w:rsidR="00326BAF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proofErr w:type="gramEnd"/>
      <w:r w:rsidR="00326BA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26BAF" w:rsidRPr="00326BAF">
        <w:rPr>
          <w:rFonts w:ascii="Times New Roman" w:hAnsi="Times New Roman" w:cs="Times New Roman"/>
          <w:color w:val="000000"/>
          <w:sz w:val="28"/>
          <w:szCs w:val="28"/>
        </w:rPr>
        <w:t>минералы здесь собраны, как говорится, на любой вкус и цвет</w:t>
      </w:r>
      <w:r w:rsidR="00326BAF">
        <w:rPr>
          <w:rFonts w:ascii="Times New Roman" w:hAnsi="Times New Roman" w:cs="Times New Roman"/>
          <w:color w:val="000000"/>
          <w:sz w:val="28"/>
          <w:szCs w:val="28"/>
        </w:rPr>
        <w:t xml:space="preserve">. Ребята узнали ответы на многие вопросы. </w:t>
      </w:r>
      <w:r w:rsidR="00286CB9">
        <w:rPr>
          <w:color w:val="000000"/>
          <w:sz w:val="25"/>
          <w:szCs w:val="25"/>
        </w:rPr>
        <w:t xml:space="preserve"> </w:t>
      </w:r>
      <w:r w:rsidR="00326BAF" w:rsidRPr="0032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Имеется в музее и палеонтологическая коллекция. Каждый желающий смог</w:t>
      </w:r>
      <w:r w:rsidR="0032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6BAF" w:rsidRPr="0032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подержать в руках зуб мамонта, полюбоваться на его бивень, а также на череп шерстистого носорога. А вот с динозаврами в Самарской области худо. </w:t>
      </w:r>
      <w:proofErr w:type="gramStart"/>
      <w:r w:rsidR="00326BAF" w:rsidRPr="0032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Известный</w:t>
      </w:r>
      <w:proofErr w:type="gramEnd"/>
      <w:r w:rsidR="00326BAF" w:rsidRPr="0032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с детства </w:t>
      </w:r>
      <w:proofErr w:type="spellStart"/>
      <w:r w:rsidR="00326BAF" w:rsidRPr="0032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Тиранозавр-Рекс</w:t>
      </w:r>
      <w:proofErr w:type="spellEnd"/>
      <w:r w:rsidR="00326BAF" w:rsidRPr="0032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="00326BAF" w:rsidRPr="0032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велоцирапторы</w:t>
      </w:r>
      <w:proofErr w:type="spellEnd"/>
      <w:r w:rsidR="00326BAF" w:rsidRPr="0032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не водились по причине того, что территория губернии в те далекие времена была покрыта мелководным морем. В</w:t>
      </w:r>
      <w:r w:rsidR="0032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нём жили головоногие моллюски – </w:t>
      </w:r>
      <w:r w:rsidR="00326BAF" w:rsidRPr="0032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аммониты, чьи окаменелые раковины </w:t>
      </w:r>
      <w:r w:rsidR="0032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есть в музее. Николай </w:t>
      </w:r>
      <w:r w:rsidR="0032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Владимирович </w:t>
      </w:r>
      <w:proofErr w:type="spellStart"/>
      <w:r w:rsidR="0032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Охтя</w:t>
      </w:r>
      <w:proofErr w:type="spellEnd"/>
      <w:r w:rsidR="0032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доцент кафедры «Прикладная математика и информатика» рассказал об условиях поступления в ВУЗ, об учебных программах. С учениками были заключены договоры о сотрудничестве: теперь наши десятиклассники будут работать с преподавателями </w:t>
      </w:r>
      <w:proofErr w:type="spellStart"/>
      <w:r w:rsidR="0032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СамГТУ</w:t>
      </w:r>
      <w:proofErr w:type="spellEnd"/>
      <w:r w:rsidR="0032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дистанционном режиме, а во втором полугодии запланировано посещение лекций по математике и физике. Безусловно, экскурсия в Самару была для ребят очень интересной и полезной, способствовала подготовке к осознанному профессиональному выбору.</w:t>
      </w:r>
    </w:p>
    <w:sectPr w:rsidR="00286CB9" w:rsidRPr="0032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255E6"/>
    <w:rsid w:val="00286CB9"/>
    <w:rsid w:val="00326BAF"/>
    <w:rsid w:val="007255E6"/>
    <w:rsid w:val="00BC4A71"/>
    <w:rsid w:val="00DA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2019-12-02T03:30:00Z</dcterms:created>
  <dcterms:modified xsi:type="dcterms:W3CDTF">2019-12-02T05:26:00Z</dcterms:modified>
</cp:coreProperties>
</file>